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50E" w:rsidRDefault="0092650E">
      <w:pPr>
        <w:pStyle w:val="a6"/>
        <w:rPr>
          <w:rFonts w:ascii="Century" w:hAnsi="Century"/>
          <w:sz w:val="21"/>
          <w:szCs w:val="24"/>
        </w:rPr>
      </w:pPr>
      <w:r>
        <w:rPr>
          <w:rFonts w:hint="eastAsia"/>
          <w:sz w:val="21"/>
        </w:rPr>
        <w:t>意見書案第</w:t>
      </w:r>
      <w:r w:rsidR="00E94FCD">
        <w:rPr>
          <w:rFonts w:hint="eastAsia"/>
          <w:sz w:val="21"/>
        </w:rPr>
        <w:t>１</w:t>
      </w:r>
      <w:r w:rsidR="004C0ECF">
        <w:rPr>
          <w:rFonts w:hint="eastAsia"/>
          <w:sz w:val="21"/>
        </w:rPr>
        <w:t>１</w:t>
      </w:r>
      <w:r>
        <w:rPr>
          <w:rFonts w:hint="eastAsia"/>
          <w:sz w:val="21"/>
        </w:rPr>
        <w:t>号</w:t>
      </w:r>
    </w:p>
    <w:p w:rsidR="008356AA" w:rsidRDefault="008356AA">
      <w:pPr>
        <w:pStyle w:val="a9"/>
        <w:ind w:firstLineChars="0" w:firstLine="0"/>
      </w:pPr>
    </w:p>
    <w:p w:rsidR="008356AA" w:rsidRDefault="008356AA">
      <w:pPr>
        <w:pStyle w:val="a9"/>
        <w:ind w:firstLineChars="0" w:firstLine="0"/>
      </w:pPr>
    </w:p>
    <w:p w:rsidR="008356AA" w:rsidRDefault="00E94FCD" w:rsidP="00FC3FCD">
      <w:pPr>
        <w:pStyle w:val="a3"/>
        <w:autoSpaceDE/>
        <w:autoSpaceDN/>
        <w:adjustRightInd/>
        <w:rPr>
          <w:rFonts w:hAnsi="ＭＳ 明朝"/>
          <w:sz w:val="21"/>
          <w:szCs w:val="21"/>
        </w:rPr>
      </w:pPr>
      <w:r w:rsidRPr="00E94FCD">
        <w:rPr>
          <w:rFonts w:asciiTheme="minorEastAsia" w:hAnsiTheme="minorEastAsia" w:cs="ＭＳ明朝" w:hint="eastAsia"/>
          <w:sz w:val="21"/>
          <w:szCs w:val="21"/>
        </w:rPr>
        <w:t>｢農業・農協改革」に関する</w:t>
      </w:r>
      <w:r w:rsidR="004A14D0" w:rsidRPr="00716AA0">
        <w:rPr>
          <w:rFonts w:asciiTheme="minorEastAsia" w:eastAsiaTheme="minorEastAsia" w:hAnsiTheme="minorEastAsia" w:hint="eastAsia"/>
          <w:color w:val="000000"/>
          <w:spacing w:val="-10"/>
          <w:sz w:val="21"/>
          <w:szCs w:val="21"/>
        </w:rPr>
        <w:t>意見書</w:t>
      </w:r>
      <w:r w:rsidR="008356AA" w:rsidRPr="008356AA">
        <w:rPr>
          <w:rFonts w:hAnsi="ＭＳ 明朝" w:hint="eastAsia"/>
          <w:sz w:val="21"/>
          <w:szCs w:val="21"/>
        </w:rPr>
        <w:t>の提出について</w:t>
      </w:r>
    </w:p>
    <w:p w:rsidR="0092650E" w:rsidRPr="006B7EEC" w:rsidRDefault="0092650E">
      <w:pPr>
        <w:rPr>
          <w:rFonts w:ascii="ＭＳ 明朝" w:hAnsi="ＭＳ 明朝"/>
          <w:sz w:val="21"/>
        </w:rPr>
      </w:pPr>
    </w:p>
    <w:p w:rsidR="0092650E" w:rsidRDefault="0092650E">
      <w:pPr>
        <w:rPr>
          <w:rFonts w:ascii="Century" w:hAnsi="Century"/>
          <w:sz w:val="21"/>
        </w:rPr>
      </w:pPr>
    </w:p>
    <w:p w:rsidR="0092650E" w:rsidRDefault="001A43D6" w:rsidP="006578DD">
      <w:pPr>
        <w:ind w:rightChars="100" w:right="240" w:firstLineChars="100" w:firstLine="210"/>
        <w:rPr>
          <w:rFonts w:ascii="Century" w:hAnsi="Century"/>
          <w:sz w:val="21"/>
        </w:rPr>
      </w:pPr>
      <w:r>
        <w:rPr>
          <w:rFonts w:hint="eastAsia"/>
          <w:sz w:val="21"/>
        </w:rPr>
        <w:t>上記の議案を宗像市議会会議規則第１４条第１</w:t>
      </w:r>
      <w:r w:rsidR="0092650E">
        <w:rPr>
          <w:rFonts w:hint="eastAsia"/>
          <w:sz w:val="21"/>
        </w:rPr>
        <w:t>項の規定により、次のとおり提出する。</w:t>
      </w:r>
    </w:p>
    <w:p w:rsidR="009F1A9A" w:rsidRPr="009F1A9A" w:rsidRDefault="009F1A9A" w:rsidP="009F1A9A">
      <w:pPr>
        <w:rPr>
          <w:sz w:val="21"/>
          <w:szCs w:val="21"/>
        </w:rPr>
      </w:pPr>
    </w:p>
    <w:p w:rsidR="009F1A9A" w:rsidRPr="009F1A9A" w:rsidRDefault="009F1A9A" w:rsidP="009F1A9A">
      <w:pPr>
        <w:rPr>
          <w:sz w:val="21"/>
          <w:szCs w:val="21"/>
        </w:rPr>
      </w:pPr>
    </w:p>
    <w:p w:rsidR="009F1A9A" w:rsidRPr="006B7EEC" w:rsidRDefault="009F1A9A" w:rsidP="006B7EEC">
      <w:pPr>
        <w:ind w:firstLineChars="200" w:firstLine="420"/>
        <w:rPr>
          <w:rFonts w:ascii="ＭＳ 明朝" w:hAnsi="ＭＳ 明朝"/>
          <w:sz w:val="21"/>
          <w:szCs w:val="21"/>
        </w:rPr>
      </w:pPr>
      <w:r w:rsidRPr="009F1A9A">
        <w:rPr>
          <w:rFonts w:hint="eastAsia"/>
          <w:sz w:val="21"/>
          <w:szCs w:val="21"/>
          <w:lang w:eastAsia="zh-TW"/>
        </w:rPr>
        <w:t>平成</w:t>
      </w:r>
      <w:r w:rsidR="00E94FCD">
        <w:rPr>
          <w:rFonts w:ascii="ＭＳ 明朝" w:hAnsi="ＭＳ 明朝" w:hint="eastAsia"/>
          <w:sz w:val="21"/>
          <w:szCs w:val="21"/>
        </w:rPr>
        <w:t>２６</w:t>
      </w:r>
      <w:r w:rsidRPr="009F1A9A">
        <w:rPr>
          <w:rFonts w:ascii="ＭＳ 明朝" w:hAnsi="ＭＳ 明朝" w:hint="eastAsia"/>
          <w:sz w:val="21"/>
          <w:szCs w:val="21"/>
        </w:rPr>
        <w:t>年</w:t>
      </w:r>
      <w:r w:rsidR="00E94FCD">
        <w:rPr>
          <w:rFonts w:ascii="ＭＳ 明朝" w:hAnsi="ＭＳ 明朝" w:hint="eastAsia"/>
          <w:sz w:val="21"/>
          <w:szCs w:val="21"/>
        </w:rPr>
        <w:t>９</w:t>
      </w:r>
      <w:r w:rsidRPr="009F1A9A">
        <w:rPr>
          <w:rFonts w:ascii="ＭＳ 明朝" w:hAnsi="ＭＳ 明朝" w:hint="eastAsia"/>
          <w:sz w:val="21"/>
          <w:szCs w:val="21"/>
          <w:lang w:eastAsia="zh-TW"/>
        </w:rPr>
        <w:t>月</w:t>
      </w:r>
      <w:r w:rsidR="00E94FCD">
        <w:rPr>
          <w:rFonts w:ascii="ＭＳ 明朝" w:hAnsi="ＭＳ 明朝" w:hint="eastAsia"/>
          <w:sz w:val="21"/>
          <w:szCs w:val="21"/>
        </w:rPr>
        <w:t>２６</w:t>
      </w:r>
      <w:r w:rsidRPr="009F1A9A">
        <w:rPr>
          <w:rFonts w:hint="eastAsia"/>
          <w:sz w:val="21"/>
          <w:szCs w:val="21"/>
          <w:lang w:eastAsia="zh-TW"/>
        </w:rPr>
        <w:t>日</w:t>
      </w:r>
      <w:bookmarkStart w:id="0" w:name="_GoBack"/>
      <w:bookmarkEnd w:id="0"/>
    </w:p>
    <w:p w:rsidR="009F1A9A" w:rsidRPr="009F1A9A" w:rsidRDefault="009F1A9A" w:rsidP="009F1A9A">
      <w:pPr>
        <w:rPr>
          <w:sz w:val="21"/>
          <w:szCs w:val="21"/>
        </w:rPr>
      </w:pPr>
    </w:p>
    <w:p w:rsidR="009F1A9A" w:rsidRPr="009F1A9A" w:rsidRDefault="009F1A9A" w:rsidP="009F1A9A">
      <w:pPr>
        <w:ind w:firstLineChars="100" w:firstLine="210"/>
        <w:rPr>
          <w:sz w:val="21"/>
          <w:szCs w:val="21"/>
          <w:lang w:eastAsia="zh-TW"/>
        </w:rPr>
      </w:pPr>
      <w:r w:rsidRPr="009F1A9A">
        <w:rPr>
          <w:rFonts w:hint="eastAsia"/>
          <w:sz w:val="21"/>
          <w:szCs w:val="21"/>
          <w:lang w:eastAsia="zh-TW"/>
        </w:rPr>
        <w:t xml:space="preserve">宗像市議会議長　</w:t>
      </w:r>
      <w:r w:rsidR="000469FC">
        <w:rPr>
          <w:rFonts w:hint="eastAsia"/>
          <w:sz w:val="21"/>
          <w:szCs w:val="21"/>
        </w:rPr>
        <w:t>吉田　益美</w:t>
      </w:r>
      <w:r w:rsidRPr="009F1A9A">
        <w:rPr>
          <w:rFonts w:hint="eastAsia"/>
          <w:sz w:val="21"/>
          <w:szCs w:val="21"/>
          <w:lang w:eastAsia="zh-TW"/>
        </w:rPr>
        <w:t xml:space="preserve">　様</w:t>
      </w:r>
    </w:p>
    <w:p w:rsidR="009F1A9A" w:rsidRPr="009F1A9A" w:rsidRDefault="009F1A9A" w:rsidP="009F1A9A">
      <w:pPr>
        <w:rPr>
          <w:sz w:val="21"/>
          <w:szCs w:val="21"/>
        </w:rPr>
      </w:pPr>
    </w:p>
    <w:p w:rsidR="009F1A9A" w:rsidRPr="009F1A9A" w:rsidRDefault="009F1A9A" w:rsidP="009F1A9A">
      <w:pPr>
        <w:ind w:left="2553"/>
        <w:rPr>
          <w:sz w:val="21"/>
          <w:szCs w:val="21"/>
        </w:rPr>
      </w:pPr>
      <w:r w:rsidRPr="009F1A9A">
        <w:rPr>
          <w:rFonts w:hint="eastAsia"/>
          <w:sz w:val="21"/>
          <w:szCs w:val="21"/>
          <w:lang w:eastAsia="zh-TW"/>
        </w:rPr>
        <w:t xml:space="preserve">提出者　宗像市議会議員　</w:t>
      </w:r>
      <w:r w:rsidR="000421C9">
        <w:rPr>
          <w:rFonts w:hint="eastAsia"/>
          <w:sz w:val="21"/>
          <w:szCs w:val="21"/>
        </w:rPr>
        <w:t>石松　和敏</w:t>
      </w:r>
    </w:p>
    <w:p w:rsidR="009F1A9A" w:rsidRDefault="009F1A9A" w:rsidP="009F1A9A">
      <w:pPr>
        <w:ind w:left="2553"/>
        <w:rPr>
          <w:sz w:val="21"/>
          <w:szCs w:val="21"/>
        </w:rPr>
      </w:pPr>
      <w:r w:rsidRPr="009F1A9A">
        <w:rPr>
          <w:rFonts w:hint="eastAsia"/>
          <w:sz w:val="21"/>
          <w:szCs w:val="21"/>
        </w:rPr>
        <w:t xml:space="preserve">賛成者　宗像市議会議員　</w:t>
      </w:r>
      <w:r w:rsidR="000421C9">
        <w:rPr>
          <w:rFonts w:hint="eastAsia"/>
          <w:sz w:val="21"/>
          <w:szCs w:val="21"/>
        </w:rPr>
        <w:t>森田　卓也</w:t>
      </w:r>
    </w:p>
    <w:p w:rsidR="00D52271" w:rsidRPr="009F1A9A" w:rsidRDefault="00D52271" w:rsidP="009F1A9A">
      <w:pPr>
        <w:ind w:left="2553"/>
        <w:rPr>
          <w:sz w:val="21"/>
          <w:szCs w:val="21"/>
        </w:rPr>
      </w:pPr>
      <w:r w:rsidRPr="009F1A9A">
        <w:rPr>
          <w:rFonts w:hint="eastAsia"/>
          <w:sz w:val="21"/>
          <w:szCs w:val="21"/>
        </w:rPr>
        <w:t>賛成者　宗像市議会議員</w:t>
      </w:r>
      <w:r>
        <w:rPr>
          <w:rFonts w:hint="eastAsia"/>
          <w:sz w:val="21"/>
          <w:szCs w:val="21"/>
        </w:rPr>
        <w:t xml:space="preserve">　</w:t>
      </w:r>
      <w:r w:rsidR="000421C9">
        <w:rPr>
          <w:rFonts w:hint="eastAsia"/>
          <w:sz w:val="21"/>
          <w:szCs w:val="21"/>
        </w:rPr>
        <w:t>植木　隆信</w:t>
      </w:r>
    </w:p>
    <w:p w:rsidR="009F1A9A" w:rsidRPr="009F1A9A" w:rsidRDefault="009F1A9A" w:rsidP="009F1A9A">
      <w:pPr>
        <w:ind w:left="2553"/>
        <w:rPr>
          <w:sz w:val="21"/>
          <w:szCs w:val="21"/>
        </w:rPr>
      </w:pPr>
      <w:r w:rsidRPr="009F1A9A">
        <w:rPr>
          <w:rFonts w:hint="eastAsia"/>
          <w:sz w:val="21"/>
          <w:szCs w:val="21"/>
          <w:lang w:eastAsia="zh-TW"/>
        </w:rPr>
        <w:t xml:space="preserve">賛成者　宗像市議会議員　</w:t>
      </w:r>
      <w:r w:rsidR="000421C9">
        <w:rPr>
          <w:rFonts w:hint="eastAsia"/>
          <w:sz w:val="21"/>
          <w:szCs w:val="21"/>
        </w:rPr>
        <w:t>小島　輝枝</w:t>
      </w:r>
    </w:p>
    <w:p w:rsidR="009F1A9A" w:rsidRDefault="009F1A9A" w:rsidP="009F1A9A">
      <w:pPr>
        <w:ind w:left="2553"/>
        <w:rPr>
          <w:sz w:val="21"/>
          <w:szCs w:val="21"/>
        </w:rPr>
      </w:pPr>
      <w:r w:rsidRPr="009F1A9A">
        <w:rPr>
          <w:rFonts w:hint="eastAsia"/>
          <w:sz w:val="21"/>
          <w:szCs w:val="21"/>
          <w:lang w:eastAsia="zh-TW"/>
        </w:rPr>
        <w:t xml:space="preserve">賛成者　宗像市議会議員　</w:t>
      </w:r>
      <w:r w:rsidR="000421C9">
        <w:rPr>
          <w:rFonts w:hint="eastAsia"/>
          <w:sz w:val="21"/>
          <w:szCs w:val="21"/>
        </w:rPr>
        <w:t>神谷　建一</w:t>
      </w:r>
    </w:p>
    <w:p w:rsidR="006E73AE" w:rsidRDefault="006E73AE" w:rsidP="00DD1E41">
      <w:pPr>
        <w:rPr>
          <w:rFonts w:ascii="Century" w:hAnsi="Century"/>
          <w:sz w:val="21"/>
        </w:rPr>
      </w:pPr>
    </w:p>
    <w:p w:rsidR="00722F2F" w:rsidRDefault="0092650E" w:rsidP="00722F2F">
      <w:pPr>
        <w:rPr>
          <w:sz w:val="21"/>
        </w:rPr>
      </w:pPr>
      <w:r>
        <w:rPr>
          <w:rFonts w:hint="eastAsia"/>
          <w:sz w:val="21"/>
        </w:rPr>
        <w:t>提案理由</w:t>
      </w:r>
    </w:p>
    <w:p w:rsidR="00B9705B" w:rsidRDefault="00A5133D" w:rsidP="00A5133D">
      <w:pPr>
        <w:ind w:firstLineChars="100" w:firstLine="210"/>
        <w:rPr>
          <w:rFonts w:asciiTheme="minorEastAsia" w:hAnsiTheme="minorEastAsia" w:cs="ＭＳ明朝"/>
          <w:sz w:val="21"/>
          <w:szCs w:val="21"/>
        </w:rPr>
      </w:pPr>
      <w:r>
        <w:rPr>
          <w:rFonts w:ascii="ＭＳ 明朝" w:hAnsi="ＭＳ 明朝" w:hint="eastAsia"/>
          <w:sz w:val="21"/>
          <w:szCs w:val="21"/>
        </w:rPr>
        <w:t>次期通常国会で審議される予定</w:t>
      </w:r>
      <w:r w:rsidR="001B78AD">
        <w:rPr>
          <w:rFonts w:ascii="ＭＳ 明朝" w:hAnsi="ＭＳ 明朝" w:hint="eastAsia"/>
          <w:sz w:val="21"/>
          <w:szCs w:val="21"/>
        </w:rPr>
        <w:t>の</w:t>
      </w:r>
      <w:r w:rsidRPr="00E94FCD">
        <w:rPr>
          <w:rFonts w:asciiTheme="minorEastAsia" w:hAnsiTheme="minorEastAsia" w:cs="ＭＳ明朝" w:hint="eastAsia"/>
          <w:sz w:val="21"/>
          <w:szCs w:val="21"/>
        </w:rPr>
        <w:t>｢農業・農協改革」</w:t>
      </w:r>
      <w:r>
        <w:rPr>
          <w:rFonts w:asciiTheme="minorEastAsia" w:hAnsiTheme="minorEastAsia" w:cs="ＭＳ明朝" w:hint="eastAsia"/>
          <w:sz w:val="21"/>
          <w:szCs w:val="21"/>
        </w:rPr>
        <w:t>において、今後の</w:t>
      </w:r>
      <w:r w:rsidR="001B78AD">
        <w:rPr>
          <w:rFonts w:asciiTheme="minorEastAsia" w:hAnsiTheme="minorEastAsia" w:cs="ＭＳ明朝" w:hint="eastAsia"/>
          <w:sz w:val="21"/>
          <w:szCs w:val="21"/>
        </w:rPr>
        <w:t>政府の</w:t>
      </w:r>
      <w:r>
        <w:rPr>
          <w:rFonts w:asciiTheme="minorEastAsia" w:hAnsiTheme="minorEastAsia" w:cs="ＭＳ明朝" w:hint="eastAsia"/>
          <w:sz w:val="21"/>
          <w:szCs w:val="21"/>
        </w:rPr>
        <w:t>進め方如何では、ＪＡグループの機能が低下し</w:t>
      </w:r>
      <w:r w:rsidR="00A85A67">
        <w:rPr>
          <w:rFonts w:asciiTheme="minorEastAsia" w:hAnsiTheme="minorEastAsia" w:cs="ＭＳ明朝" w:hint="eastAsia"/>
          <w:sz w:val="21"/>
          <w:szCs w:val="21"/>
        </w:rPr>
        <w:t>、これまで取り組んできた水田農業をはじめとする農業政策の推進、担い手の育成、管内農畜産物ブランドづくり等の対応が困難にな</w:t>
      </w:r>
      <w:r w:rsidR="00B9705B">
        <w:rPr>
          <w:rFonts w:asciiTheme="minorEastAsia" w:hAnsiTheme="minorEastAsia" w:cs="ＭＳ明朝" w:hint="eastAsia"/>
          <w:sz w:val="21"/>
          <w:szCs w:val="21"/>
        </w:rPr>
        <w:t>るなど</w:t>
      </w:r>
      <w:r w:rsidR="00A85A67">
        <w:rPr>
          <w:rFonts w:asciiTheme="minorEastAsia" w:hAnsiTheme="minorEastAsia" w:cs="ＭＳ明朝" w:hint="eastAsia"/>
          <w:sz w:val="21"/>
          <w:szCs w:val="21"/>
        </w:rPr>
        <w:t>、</w:t>
      </w:r>
      <w:r w:rsidR="001B78AD">
        <w:rPr>
          <w:rFonts w:asciiTheme="minorEastAsia" w:hAnsiTheme="minorEastAsia" w:cs="ＭＳ明朝" w:hint="eastAsia"/>
          <w:sz w:val="21"/>
          <w:szCs w:val="21"/>
        </w:rPr>
        <w:t>農業者への多大</w:t>
      </w:r>
      <w:r w:rsidR="00A74346">
        <w:rPr>
          <w:rFonts w:asciiTheme="minorEastAsia" w:hAnsiTheme="minorEastAsia" w:cs="ＭＳ明朝" w:hint="eastAsia"/>
          <w:sz w:val="21"/>
          <w:szCs w:val="21"/>
        </w:rPr>
        <w:t>な</w:t>
      </w:r>
      <w:r w:rsidR="001B78AD">
        <w:rPr>
          <w:rFonts w:asciiTheme="minorEastAsia" w:hAnsiTheme="minorEastAsia" w:cs="ＭＳ明朝" w:hint="eastAsia"/>
          <w:sz w:val="21"/>
          <w:szCs w:val="21"/>
        </w:rPr>
        <w:t>影響が懸念され</w:t>
      </w:r>
      <w:r w:rsidR="00B9705B">
        <w:rPr>
          <w:rFonts w:asciiTheme="minorEastAsia" w:hAnsiTheme="minorEastAsia" w:cs="ＭＳ明朝" w:hint="eastAsia"/>
          <w:sz w:val="21"/>
          <w:szCs w:val="21"/>
        </w:rPr>
        <w:t>る。</w:t>
      </w:r>
    </w:p>
    <w:p w:rsidR="00A5133D" w:rsidRDefault="00B9705B" w:rsidP="00A5133D">
      <w:pPr>
        <w:ind w:firstLineChars="100" w:firstLine="210"/>
        <w:rPr>
          <w:rFonts w:ascii="ＭＳ 明朝" w:hAnsi="ＭＳ 明朝"/>
          <w:sz w:val="21"/>
          <w:szCs w:val="21"/>
        </w:rPr>
      </w:pPr>
      <w:r>
        <w:rPr>
          <w:rFonts w:asciiTheme="minorEastAsia" w:hAnsiTheme="minorEastAsia" w:cs="ＭＳ明朝" w:hint="eastAsia"/>
          <w:sz w:val="21"/>
          <w:szCs w:val="21"/>
        </w:rPr>
        <w:t>よって</w:t>
      </w:r>
      <w:r w:rsidR="00A85A67">
        <w:rPr>
          <w:rFonts w:asciiTheme="minorEastAsia" w:hAnsiTheme="minorEastAsia" w:cs="ＭＳ明朝" w:hint="eastAsia"/>
          <w:sz w:val="21"/>
          <w:szCs w:val="21"/>
        </w:rPr>
        <w:t>、</w:t>
      </w:r>
      <w:r w:rsidRPr="00E94FCD">
        <w:rPr>
          <w:rFonts w:asciiTheme="minorEastAsia" w:hAnsiTheme="minorEastAsia" w:cs="ＭＳ明朝" w:hint="eastAsia"/>
          <w:sz w:val="21"/>
          <w:szCs w:val="21"/>
        </w:rPr>
        <w:t>｢農業・農協改革」</w:t>
      </w:r>
      <w:r>
        <w:rPr>
          <w:rFonts w:asciiTheme="minorEastAsia" w:hAnsiTheme="minorEastAsia" w:cs="ＭＳ明朝" w:hint="eastAsia"/>
          <w:sz w:val="21"/>
          <w:szCs w:val="21"/>
        </w:rPr>
        <w:t>を進めるにあたり、</w:t>
      </w:r>
      <w:r w:rsidR="0037268A" w:rsidRPr="00E94FCD">
        <w:rPr>
          <w:rFonts w:asciiTheme="minorEastAsia" w:hAnsiTheme="minorEastAsia" w:cs="ＭＳ明朝" w:hint="eastAsia"/>
          <w:kern w:val="0"/>
          <w:sz w:val="21"/>
          <w:szCs w:val="21"/>
        </w:rPr>
        <w:t>慎重な検討</w:t>
      </w:r>
      <w:r w:rsidR="0037268A">
        <w:rPr>
          <w:rFonts w:asciiTheme="minorEastAsia" w:hAnsiTheme="minorEastAsia" w:cs="ＭＳ明朝" w:hint="eastAsia"/>
          <w:kern w:val="0"/>
          <w:sz w:val="21"/>
          <w:szCs w:val="21"/>
        </w:rPr>
        <w:t>を</w:t>
      </w:r>
      <w:r>
        <w:rPr>
          <w:rFonts w:asciiTheme="minorEastAsia" w:hAnsiTheme="minorEastAsia" w:cs="ＭＳ明朝" w:hint="eastAsia"/>
          <w:kern w:val="0"/>
          <w:sz w:val="21"/>
          <w:szCs w:val="21"/>
        </w:rPr>
        <w:t>求めるため関係各機関に</w:t>
      </w:r>
      <w:r w:rsidR="00A85A67">
        <w:rPr>
          <w:rFonts w:asciiTheme="minorEastAsia" w:hAnsiTheme="minorEastAsia" w:cs="ＭＳ明朝" w:hint="eastAsia"/>
          <w:sz w:val="21"/>
          <w:szCs w:val="21"/>
        </w:rPr>
        <w:t>意見書を提出するもの</w:t>
      </w:r>
      <w:r w:rsidR="001B78AD">
        <w:rPr>
          <w:rFonts w:asciiTheme="minorEastAsia" w:hAnsiTheme="minorEastAsia" w:cs="ＭＳ明朝" w:hint="eastAsia"/>
          <w:sz w:val="21"/>
          <w:szCs w:val="21"/>
        </w:rPr>
        <w:t>。</w:t>
      </w:r>
    </w:p>
    <w:p w:rsidR="00C93B51" w:rsidRPr="00A85A67" w:rsidRDefault="00C93B51" w:rsidP="00B03612">
      <w:pPr>
        <w:ind w:firstLineChars="100" w:firstLine="210"/>
        <w:rPr>
          <w:sz w:val="21"/>
        </w:rPr>
      </w:pPr>
    </w:p>
    <w:p w:rsidR="0092650E" w:rsidRDefault="0092650E">
      <w:pPr>
        <w:rPr>
          <w:rFonts w:ascii="Century" w:hAnsi="Century"/>
          <w:sz w:val="21"/>
          <w:lang w:eastAsia="zh-TW"/>
        </w:rPr>
      </w:pPr>
      <w:r>
        <w:rPr>
          <w:rFonts w:hint="eastAsia"/>
          <w:sz w:val="21"/>
          <w:lang w:eastAsia="zh-TW"/>
        </w:rPr>
        <w:t>提出先</w:t>
      </w:r>
    </w:p>
    <w:p w:rsidR="00E94FCD" w:rsidRDefault="00E94FCD" w:rsidP="00E94FCD">
      <w:pPr>
        <w:autoSpaceDE w:val="0"/>
        <w:autoSpaceDN w:val="0"/>
        <w:adjustRightInd w:val="0"/>
        <w:ind w:firstLineChars="100" w:firstLine="210"/>
        <w:jc w:val="left"/>
        <w:rPr>
          <w:rFonts w:asciiTheme="minorEastAsia" w:hAnsiTheme="minorEastAsia" w:cs="ＭＳ明朝"/>
          <w:kern w:val="0"/>
          <w:sz w:val="21"/>
          <w:szCs w:val="21"/>
        </w:rPr>
      </w:pPr>
      <w:r w:rsidRPr="00E94FCD">
        <w:rPr>
          <w:rFonts w:asciiTheme="minorEastAsia" w:hAnsiTheme="minorEastAsia" w:cs="ＭＳ明朝" w:hint="eastAsia"/>
          <w:kern w:val="0"/>
          <w:sz w:val="21"/>
          <w:szCs w:val="21"/>
        </w:rPr>
        <w:t>衆議院議長、参議院議長、内閣総理大臣、農林水産大臣、</w:t>
      </w:r>
    </w:p>
    <w:p w:rsidR="00E94FCD" w:rsidRPr="00E94FCD" w:rsidRDefault="000C1C84" w:rsidP="00E94FCD">
      <w:pPr>
        <w:autoSpaceDE w:val="0"/>
        <w:autoSpaceDN w:val="0"/>
        <w:adjustRightInd w:val="0"/>
        <w:ind w:firstLineChars="100" w:firstLine="210"/>
        <w:jc w:val="left"/>
        <w:rPr>
          <w:rFonts w:asciiTheme="minorEastAsia" w:hAnsiTheme="minorEastAsia" w:cs="ＭＳ明朝"/>
          <w:kern w:val="0"/>
          <w:sz w:val="21"/>
          <w:szCs w:val="21"/>
        </w:rPr>
      </w:pPr>
      <w:r>
        <w:rPr>
          <w:rFonts w:asciiTheme="minorEastAsia" w:hAnsiTheme="minorEastAsia" w:cs="ＭＳ明朝" w:hint="eastAsia"/>
          <w:kern w:val="0"/>
          <w:sz w:val="21"/>
          <w:szCs w:val="21"/>
        </w:rPr>
        <w:t>女性活躍･行政改革大臣</w:t>
      </w:r>
      <w:r w:rsidR="00E94FCD" w:rsidRPr="00E94FCD">
        <w:rPr>
          <w:rFonts w:asciiTheme="minorEastAsia" w:hAnsiTheme="minorEastAsia" w:cs="ＭＳ明朝" w:hint="eastAsia"/>
          <w:kern w:val="0"/>
          <w:sz w:val="21"/>
          <w:szCs w:val="21"/>
        </w:rPr>
        <w:t>、内閣官房長官</w:t>
      </w:r>
    </w:p>
    <w:p w:rsidR="00E94FCD" w:rsidRPr="00E94FCD" w:rsidRDefault="00E94FCD" w:rsidP="00E94FCD">
      <w:pPr>
        <w:autoSpaceDE w:val="0"/>
        <w:autoSpaceDN w:val="0"/>
        <w:adjustRightInd w:val="0"/>
        <w:jc w:val="left"/>
        <w:rPr>
          <w:rFonts w:asciiTheme="minorEastAsia" w:hAnsiTheme="minorEastAsia" w:cs="ＭＳ明朝"/>
          <w:kern w:val="0"/>
          <w:sz w:val="21"/>
          <w:szCs w:val="21"/>
        </w:rPr>
      </w:pPr>
    </w:p>
    <w:p w:rsidR="00E94FCD" w:rsidRPr="00E94FCD" w:rsidRDefault="00E94FCD" w:rsidP="00E94FCD">
      <w:pPr>
        <w:autoSpaceDE w:val="0"/>
        <w:autoSpaceDN w:val="0"/>
        <w:adjustRightInd w:val="0"/>
        <w:jc w:val="left"/>
        <w:rPr>
          <w:rFonts w:asciiTheme="minorEastAsia" w:hAnsiTheme="minorEastAsia" w:cs="ＭＳ明朝"/>
          <w:kern w:val="0"/>
          <w:sz w:val="21"/>
          <w:szCs w:val="21"/>
        </w:rPr>
      </w:pPr>
    </w:p>
    <w:p w:rsidR="00716AA0" w:rsidRPr="00716AA0" w:rsidRDefault="0092650E" w:rsidP="004A14D0">
      <w:pPr>
        <w:rPr>
          <w:rFonts w:asciiTheme="minorEastAsia" w:eastAsiaTheme="minorEastAsia" w:hAnsiTheme="minorEastAsia"/>
          <w:color w:val="000000"/>
          <w:sz w:val="21"/>
          <w:szCs w:val="21"/>
        </w:rPr>
      </w:pPr>
      <w:r>
        <w:rPr>
          <w:lang w:eastAsia="zh-TW"/>
        </w:rPr>
        <w:br w:type="page"/>
      </w:r>
    </w:p>
    <w:p w:rsidR="00E94FCD" w:rsidRPr="00E94FCD" w:rsidRDefault="00E94FCD" w:rsidP="00E94FCD">
      <w:pPr>
        <w:autoSpaceDE w:val="0"/>
        <w:autoSpaceDN w:val="0"/>
        <w:adjustRightInd w:val="0"/>
        <w:jc w:val="center"/>
        <w:rPr>
          <w:rFonts w:asciiTheme="minorEastAsia" w:hAnsiTheme="minorEastAsia" w:cs="ＭＳ明朝"/>
          <w:kern w:val="0"/>
          <w:sz w:val="21"/>
          <w:szCs w:val="21"/>
        </w:rPr>
      </w:pPr>
      <w:r w:rsidRPr="00E94FCD">
        <w:rPr>
          <w:rFonts w:asciiTheme="minorEastAsia" w:hAnsiTheme="minorEastAsia" w:cs="ＭＳ明朝" w:hint="eastAsia"/>
          <w:kern w:val="0"/>
          <w:sz w:val="21"/>
          <w:szCs w:val="21"/>
        </w:rPr>
        <w:lastRenderedPageBreak/>
        <w:t>｢農業・農協改革」に関する意見書</w:t>
      </w:r>
      <w:r>
        <w:rPr>
          <w:rFonts w:asciiTheme="minorEastAsia" w:eastAsiaTheme="minorEastAsia" w:hAnsiTheme="minorEastAsia" w:hint="eastAsia"/>
          <w:color w:val="000000"/>
          <w:sz w:val="21"/>
          <w:szCs w:val="21"/>
        </w:rPr>
        <w:t>（案）</w:t>
      </w:r>
    </w:p>
    <w:p w:rsidR="00E94FCD" w:rsidRPr="00E94FCD" w:rsidRDefault="00E94FCD" w:rsidP="00E94FCD">
      <w:pPr>
        <w:autoSpaceDE w:val="0"/>
        <w:autoSpaceDN w:val="0"/>
        <w:adjustRightInd w:val="0"/>
        <w:jc w:val="left"/>
        <w:rPr>
          <w:rFonts w:asciiTheme="minorEastAsia" w:hAnsiTheme="minorEastAsia" w:cs="ＭＳ明朝"/>
          <w:kern w:val="0"/>
          <w:sz w:val="21"/>
          <w:szCs w:val="21"/>
        </w:rPr>
      </w:pPr>
    </w:p>
    <w:p w:rsidR="00E94FCD" w:rsidRPr="00E94FCD" w:rsidRDefault="00E94FCD" w:rsidP="00E94FCD">
      <w:pPr>
        <w:autoSpaceDE w:val="0"/>
        <w:autoSpaceDN w:val="0"/>
        <w:adjustRightInd w:val="0"/>
        <w:ind w:firstLineChars="100" w:firstLine="210"/>
        <w:jc w:val="left"/>
        <w:rPr>
          <w:rFonts w:asciiTheme="minorEastAsia" w:hAnsiTheme="minorEastAsia" w:cs="ＭＳ明朝"/>
          <w:kern w:val="0"/>
          <w:sz w:val="21"/>
          <w:szCs w:val="21"/>
        </w:rPr>
      </w:pPr>
      <w:r w:rsidRPr="00E94FCD">
        <w:rPr>
          <w:rFonts w:asciiTheme="minorEastAsia" w:hAnsiTheme="minorEastAsia" w:cs="ＭＳ明朝" w:hint="eastAsia"/>
          <w:kern w:val="0"/>
          <w:sz w:val="21"/>
          <w:szCs w:val="21"/>
        </w:rPr>
        <w:t>平成２６年度から新たな農業・農村政策が始まり、現場では農業者と県及び市町村行政・関係機関･</w:t>
      </w:r>
      <w:r w:rsidRPr="00E94FCD">
        <w:rPr>
          <w:rFonts w:asciiTheme="minorEastAsia" w:hAnsiTheme="minorEastAsia" w:cs="ＭＳ明朝"/>
          <w:kern w:val="0"/>
          <w:sz w:val="21"/>
          <w:szCs w:val="21"/>
        </w:rPr>
        <w:t>ＪＡ</w:t>
      </w:r>
      <w:r w:rsidRPr="00E94FCD">
        <w:rPr>
          <w:rFonts w:asciiTheme="minorEastAsia" w:hAnsiTheme="minorEastAsia" w:cs="ＭＳ明朝" w:hint="eastAsia"/>
          <w:kern w:val="0"/>
          <w:sz w:val="21"/>
          <w:szCs w:val="21"/>
        </w:rPr>
        <w:t>グループが一体となって取</w:t>
      </w:r>
      <w:r w:rsidR="00C93B51">
        <w:rPr>
          <w:rFonts w:asciiTheme="minorEastAsia" w:hAnsiTheme="minorEastAsia" w:cs="ＭＳ明朝" w:hint="eastAsia"/>
          <w:kern w:val="0"/>
          <w:sz w:val="21"/>
          <w:szCs w:val="21"/>
        </w:rPr>
        <w:t>り</w:t>
      </w:r>
      <w:r w:rsidRPr="00E94FCD">
        <w:rPr>
          <w:rFonts w:asciiTheme="minorEastAsia" w:hAnsiTheme="minorEastAsia" w:cs="ＭＳ明朝" w:hint="eastAsia"/>
          <w:kern w:val="0"/>
          <w:sz w:val="21"/>
          <w:szCs w:val="21"/>
        </w:rPr>
        <w:t>組みを始めた矢先である。</w:t>
      </w:r>
    </w:p>
    <w:p w:rsidR="00E94FCD" w:rsidRPr="00E94FCD" w:rsidRDefault="00C93B51" w:rsidP="00E94FCD">
      <w:pPr>
        <w:autoSpaceDE w:val="0"/>
        <w:autoSpaceDN w:val="0"/>
        <w:adjustRightInd w:val="0"/>
        <w:ind w:firstLineChars="100" w:firstLine="210"/>
        <w:jc w:val="left"/>
        <w:rPr>
          <w:rFonts w:asciiTheme="minorEastAsia" w:hAnsiTheme="minorEastAsia" w:cs="ＭＳ明朝"/>
          <w:kern w:val="0"/>
          <w:sz w:val="21"/>
          <w:szCs w:val="21"/>
        </w:rPr>
      </w:pPr>
      <w:r>
        <w:rPr>
          <w:rFonts w:asciiTheme="minorEastAsia" w:hAnsiTheme="minorEastAsia" w:cs="ＭＳ明朝" w:hint="eastAsia"/>
          <w:kern w:val="0"/>
          <w:sz w:val="21"/>
          <w:szCs w:val="21"/>
        </w:rPr>
        <w:t>政府は６月２４日、「農林水産業・地域の活力創造プラン」を改訂</w:t>
      </w:r>
      <w:r w:rsidR="00E94FCD" w:rsidRPr="00E94FCD">
        <w:rPr>
          <w:rFonts w:asciiTheme="minorEastAsia" w:hAnsiTheme="minorEastAsia" w:cs="ＭＳ明朝" w:hint="eastAsia"/>
          <w:kern w:val="0"/>
          <w:sz w:val="21"/>
          <w:szCs w:val="21"/>
        </w:rPr>
        <w:t>し、農業所得の増大や農業の成長産業化のために</w:t>
      </w:r>
      <w:r w:rsidR="00E94FCD" w:rsidRPr="00E94FCD">
        <w:rPr>
          <w:rFonts w:asciiTheme="minorEastAsia" w:hAnsiTheme="minorEastAsia" w:cs="ＭＳ明朝"/>
          <w:kern w:val="0"/>
          <w:sz w:val="21"/>
          <w:szCs w:val="21"/>
        </w:rPr>
        <w:t>ＪＡ</w:t>
      </w:r>
      <w:r w:rsidR="00E94FCD" w:rsidRPr="00E94FCD">
        <w:rPr>
          <w:rFonts w:asciiTheme="minorEastAsia" w:hAnsiTheme="minorEastAsia" w:cs="ＭＳ明朝" w:hint="eastAsia"/>
          <w:kern w:val="0"/>
          <w:sz w:val="21"/>
          <w:szCs w:val="21"/>
        </w:rPr>
        <w:t>の機能強化・独自性の発揮が必要との考え方から、</w:t>
      </w:r>
      <w:r w:rsidR="00E94FCD" w:rsidRPr="00E94FCD">
        <w:rPr>
          <w:rFonts w:asciiTheme="minorEastAsia" w:hAnsiTheme="minorEastAsia" w:cs="ＭＳ明朝"/>
          <w:kern w:val="0"/>
          <w:sz w:val="21"/>
          <w:szCs w:val="21"/>
        </w:rPr>
        <w:t>ＪＡ</w:t>
      </w:r>
      <w:r w:rsidR="00E94FCD" w:rsidRPr="00E94FCD">
        <w:rPr>
          <w:rFonts w:asciiTheme="minorEastAsia" w:hAnsiTheme="minorEastAsia" w:cs="ＭＳ明朝" w:hint="eastAsia"/>
          <w:kern w:val="0"/>
          <w:sz w:val="21"/>
          <w:szCs w:val="21"/>
        </w:rPr>
        <w:t>グループの自己改革を前提に、</w:t>
      </w:r>
      <w:r w:rsidR="00E94FCD" w:rsidRPr="00E94FCD">
        <w:rPr>
          <w:rFonts w:asciiTheme="minorEastAsia" w:hAnsiTheme="minorEastAsia" w:cs="ＭＳ明朝"/>
          <w:kern w:val="0"/>
          <w:sz w:val="21"/>
          <w:szCs w:val="21"/>
        </w:rPr>
        <w:t>ＪＡ</w:t>
      </w:r>
      <w:r w:rsidR="00E94FCD" w:rsidRPr="00E94FCD">
        <w:rPr>
          <w:rFonts w:asciiTheme="minorEastAsia" w:hAnsiTheme="minorEastAsia" w:cs="ＭＳ明朝" w:hint="eastAsia"/>
          <w:kern w:val="0"/>
          <w:sz w:val="21"/>
          <w:szCs w:val="21"/>
        </w:rPr>
        <w:t>の事業や組織統治のあり方、連合会</w:t>
      </w:r>
      <w:r>
        <w:rPr>
          <w:rFonts w:asciiTheme="minorEastAsia" w:hAnsiTheme="minorEastAsia" w:cs="ＭＳ明朝" w:hint="eastAsia"/>
          <w:kern w:val="0"/>
          <w:sz w:val="21"/>
          <w:szCs w:val="21"/>
        </w:rPr>
        <w:t>の事業・組織形態、中央会の新たな制度への移行等を提起している</w:t>
      </w:r>
      <w:r w:rsidR="00E94FCD" w:rsidRPr="00E94FCD">
        <w:rPr>
          <w:rFonts w:asciiTheme="minorEastAsia" w:hAnsiTheme="minorEastAsia" w:cs="ＭＳ明朝" w:hint="eastAsia"/>
          <w:kern w:val="0"/>
          <w:sz w:val="21"/>
          <w:szCs w:val="21"/>
        </w:rPr>
        <w:t>が、今後の具体化の検討にあたっては、これまで</w:t>
      </w:r>
      <w:r w:rsidR="00E94FCD" w:rsidRPr="00E94FCD">
        <w:rPr>
          <w:rFonts w:asciiTheme="minorEastAsia" w:hAnsiTheme="minorEastAsia" w:cs="ＭＳ明朝"/>
          <w:kern w:val="0"/>
          <w:sz w:val="21"/>
          <w:szCs w:val="21"/>
        </w:rPr>
        <w:t>ＪＡ</w:t>
      </w:r>
      <w:r w:rsidR="00E94FCD" w:rsidRPr="00E94FCD">
        <w:rPr>
          <w:rFonts w:asciiTheme="minorEastAsia" w:hAnsiTheme="minorEastAsia" w:cs="ＭＳ明朝" w:hint="eastAsia"/>
          <w:kern w:val="0"/>
          <w:sz w:val="21"/>
          <w:szCs w:val="21"/>
        </w:rPr>
        <w:t>グループが果たしてきた役割や現場の取り組みを正当に評価したうえで、</w:t>
      </w:r>
      <w:r w:rsidR="00E94FCD" w:rsidRPr="00E94FCD">
        <w:rPr>
          <w:rFonts w:asciiTheme="minorEastAsia" w:hAnsiTheme="minorEastAsia" w:cs="ＭＳ明朝"/>
          <w:kern w:val="0"/>
          <w:sz w:val="21"/>
          <w:szCs w:val="21"/>
        </w:rPr>
        <w:t>ＪＡ</w:t>
      </w:r>
      <w:r w:rsidR="00E94FCD" w:rsidRPr="00E94FCD">
        <w:rPr>
          <w:rFonts w:asciiTheme="minorEastAsia" w:hAnsiTheme="minorEastAsia" w:cs="ＭＳ明朝" w:hint="eastAsia"/>
          <w:kern w:val="0"/>
          <w:sz w:val="21"/>
          <w:szCs w:val="21"/>
        </w:rPr>
        <w:t>グループの自己改革を強く後押しするものとする必要がある。</w:t>
      </w:r>
    </w:p>
    <w:p w:rsidR="00E94FCD" w:rsidRPr="00E94FCD" w:rsidRDefault="00E94FCD" w:rsidP="00E94FCD">
      <w:pPr>
        <w:autoSpaceDE w:val="0"/>
        <w:autoSpaceDN w:val="0"/>
        <w:adjustRightInd w:val="0"/>
        <w:ind w:firstLineChars="100" w:firstLine="210"/>
        <w:jc w:val="left"/>
        <w:rPr>
          <w:rFonts w:asciiTheme="minorEastAsia" w:hAnsiTheme="minorEastAsia" w:cs="ＭＳ明朝"/>
          <w:kern w:val="0"/>
          <w:sz w:val="21"/>
          <w:szCs w:val="21"/>
        </w:rPr>
      </w:pPr>
      <w:r w:rsidRPr="00E94FCD">
        <w:rPr>
          <w:rFonts w:asciiTheme="minorEastAsia" w:hAnsiTheme="minorEastAsia" w:cs="ＭＳ明朝" w:hint="eastAsia"/>
          <w:kern w:val="0"/>
          <w:sz w:val="21"/>
          <w:szCs w:val="21"/>
        </w:rPr>
        <w:t>加えて、農業委員会の改革および農業生産法人の要件の見直しについても、一方的な価値判断による議論とならないよう、慎重な検討が必要と考える。</w:t>
      </w:r>
    </w:p>
    <w:p w:rsidR="00E94FCD" w:rsidRPr="00E94FCD" w:rsidRDefault="00E94FCD" w:rsidP="00E94FCD">
      <w:pPr>
        <w:autoSpaceDE w:val="0"/>
        <w:autoSpaceDN w:val="0"/>
        <w:adjustRightInd w:val="0"/>
        <w:ind w:firstLineChars="100" w:firstLine="210"/>
        <w:jc w:val="left"/>
        <w:rPr>
          <w:rFonts w:asciiTheme="minorEastAsia" w:hAnsiTheme="minorEastAsia" w:cs="ＭＳ明朝"/>
          <w:kern w:val="0"/>
          <w:sz w:val="21"/>
          <w:szCs w:val="21"/>
        </w:rPr>
      </w:pPr>
      <w:r w:rsidRPr="00E94FCD">
        <w:rPr>
          <w:rFonts w:asciiTheme="minorEastAsia" w:hAnsiTheme="minorEastAsia" w:cs="ＭＳ明朝" w:hint="eastAsia"/>
          <w:kern w:val="0"/>
          <w:sz w:val="21"/>
          <w:szCs w:val="21"/>
        </w:rPr>
        <w:t>今後の政府による「農業・農協改革」の進め方如何では、</w:t>
      </w:r>
      <w:r w:rsidRPr="00E94FCD">
        <w:rPr>
          <w:rFonts w:asciiTheme="minorEastAsia" w:hAnsiTheme="minorEastAsia" w:cs="ＭＳ明朝"/>
          <w:kern w:val="0"/>
          <w:sz w:val="21"/>
          <w:szCs w:val="21"/>
        </w:rPr>
        <w:t>ＪＡ</w:t>
      </w:r>
      <w:r w:rsidRPr="00E94FCD">
        <w:rPr>
          <w:rFonts w:asciiTheme="minorEastAsia" w:hAnsiTheme="minorEastAsia" w:cs="ＭＳ明朝" w:hint="eastAsia"/>
          <w:kern w:val="0"/>
          <w:sz w:val="21"/>
          <w:szCs w:val="21"/>
        </w:rPr>
        <w:t>グループの機能が低下し、これまで連携して取り組んできた水田農業をはじめとする農業政策の推進、担い手の育成、管内農畜産物ブランドづくり等の対応が困難になり、農業者への多大な影響が懸念される。</w:t>
      </w:r>
    </w:p>
    <w:p w:rsidR="00E94FCD" w:rsidRPr="00E94FCD" w:rsidRDefault="00E94FCD" w:rsidP="00E94FCD">
      <w:pPr>
        <w:autoSpaceDE w:val="0"/>
        <w:autoSpaceDN w:val="0"/>
        <w:adjustRightInd w:val="0"/>
        <w:ind w:firstLineChars="100" w:firstLine="210"/>
        <w:jc w:val="left"/>
        <w:rPr>
          <w:rFonts w:asciiTheme="minorEastAsia" w:hAnsiTheme="minorEastAsia" w:cs="ＭＳ明朝"/>
          <w:kern w:val="0"/>
          <w:sz w:val="21"/>
          <w:szCs w:val="21"/>
        </w:rPr>
      </w:pPr>
      <w:r w:rsidRPr="00E94FCD">
        <w:rPr>
          <w:rFonts w:asciiTheme="minorEastAsia" w:hAnsiTheme="minorEastAsia" w:cs="ＭＳ明朝" w:hint="eastAsia"/>
          <w:kern w:val="0"/>
          <w:sz w:val="21"/>
          <w:szCs w:val="21"/>
        </w:rPr>
        <w:t>地域農業を振興し、農家の所得向上を目指すには、行政機関並びに</w:t>
      </w:r>
      <w:r w:rsidRPr="00E94FCD">
        <w:rPr>
          <w:rFonts w:asciiTheme="minorEastAsia" w:hAnsiTheme="minorEastAsia" w:cs="ＭＳ明朝"/>
          <w:kern w:val="0"/>
          <w:sz w:val="21"/>
          <w:szCs w:val="21"/>
        </w:rPr>
        <w:t>ＪＡ</w:t>
      </w:r>
      <w:r w:rsidRPr="00E94FCD">
        <w:rPr>
          <w:rFonts w:asciiTheme="minorEastAsia" w:hAnsiTheme="minorEastAsia" w:cs="ＭＳ明朝" w:hint="eastAsia"/>
          <w:kern w:val="0"/>
          <w:sz w:val="21"/>
          <w:szCs w:val="21"/>
        </w:rPr>
        <w:t>グループ等が適切な役割分担のもと、それぞれの機能を十分に発揮することが、最も効果的であり効率的である。</w:t>
      </w:r>
    </w:p>
    <w:p w:rsidR="00E94FCD" w:rsidRDefault="00E94FCD" w:rsidP="00C1764F">
      <w:pPr>
        <w:autoSpaceDE w:val="0"/>
        <w:autoSpaceDN w:val="0"/>
        <w:adjustRightInd w:val="0"/>
        <w:ind w:firstLineChars="100" w:firstLine="210"/>
        <w:jc w:val="left"/>
        <w:rPr>
          <w:rFonts w:asciiTheme="minorEastAsia" w:hAnsiTheme="minorEastAsia" w:cs="ＭＳ明朝"/>
          <w:kern w:val="0"/>
          <w:sz w:val="21"/>
          <w:szCs w:val="21"/>
        </w:rPr>
      </w:pPr>
      <w:r w:rsidRPr="00E94FCD">
        <w:rPr>
          <w:rFonts w:asciiTheme="minorEastAsia" w:hAnsiTheme="minorEastAsia" w:cs="ＭＳ明朝" w:hint="eastAsia"/>
          <w:kern w:val="0"/>
          <w:sz w:val="21"/>
          <w:szCs w:val="21"/>
        </w:rPr>
        <w:t>ついては、国におかれては、今後、想定される農協法の改正など、次期国会等で審議される予定となっている「農業・農協改革」にあたっては、下記の事項に留意するよう強く求める。</w:t>
      </w:r>
    </w:p>
    <w:p w:rsidR="00E94FCD" w:rsidRPr="00E94FCD" w:rsidRDefault="00E94FCD" w:rsidP="00E94FCD">
      <w:pPr>
        <w:autoSpaceDE w:val="0"/>
        <w:autoSpaceDN w:val="0"/>
        <w:adjustRightInd w:val="0"/>
        <w:jc w:val="left"/>
        <w:rPr>
          <w:rFonts w:asciiTheme="minorEastAsia" w:hAnsiTheme="minorEastAsia" w:cs="ＭＳ明朝"/>
          <w:kern w:val="0"/>
          <w:sz w:val="21"/>
          <w:szCs w:val="21"/>
        </w:rPr>
      </w:pPr>
    </w:p>
    <w:p w:rsidR="00E94FCD" w:rsidRDefault="00E94FCD" w:rsidP="00E94FCD">
      <w:pPr>
        <w:autoSpaceDE w:val="0"/>
        <w:autoSpaceDN w:val="0"/>
        <w:adjustRightInd w:val="0"/>
        <w:jc w:val="left"/>
        <w:rPr>
          <w:rFonts w:asciiTheme="minorEastAsia" w:hAnsiTheme="minorEastAsia" w:cs="ＭＳ明朝"/>
          <w:kern w:val="0"/>
          <w:sz w:val="21"/>
          <w:szCs w:val="21"/>
        </w:rPr>
      </w:pPr>
    </w:p>
    <w:p w:rsidR="00C93B51" w:rsidRDefault="00C93B51" w:rsidP="00E94FCD">
      <w:pPr>
        <w:autoSpaceDE w:val="0"/>
        <w:autoSpaceDN w:val="0"/>
        <w:adjustRightInd w:val="0"/>
        <w:jc w:val="left"/>
        <w:rPr>
          <w:rFonts w:asciiTheme="minorEastAsia" w:hAnsiTheme="minorEastAsia" w:cs="ＭＳ明朝"/>
          <w:kern w:val="0"/>
          <w:sz w:val="21"/>
          <w:szCs w:val="21"/>
        </w:rPr>
      </w:pPr>
    </w:p>
    <w:p w:rsidR="00C93B51" w:rsidRDefault="00C93B51" w:rsidP="00E94FCD">
      <w:pPr>
        <w:autoSpaceDE w:val="0"/>
        <w:autoSpaceDN w:val="0"/>
        <w:adjustRightInd w:val="0"/>
        <w:jc w:val="left"/>
        <w:rPr>
          <w:rFonts w:asciiTheme="minorEastAsia" w:hAnsiTheme="minorEastAsia" w:cs="ＭＳ明朝"/>
          <w:kern w:val="0"/>
          <w:sz w:val="21"/>
          <w:szCs w:val="21"/>
        </w:rPr>
      </w:pPr>
    </w:p>
    <w:p w:rsidR="00E94FCD" w:rsidRPr="00E94FCD" w:rsidRDefault="00E94FCD" w:rsidP="00E94FCD">
      <w:pPr>
        <w:pStyle w:val="a3"/>
        <w:rPr>
          <w:sz w:val="21"/>
        </w:rPr>
      </w:pPr>
      <w:r w:rsidRPr="00E94FCD">
        <w:rPr>
          <w:rFonts w:hint="eastAsia"/>
          <w:sz w:val="21"/>
        </w:rPr>
        <w:lastRenderedPageBreak/>
        <w:t>記</w:t>
      </w:r>
    </w:p>
    <w:p w:rsidR="00E94FCD" w:rsidRPr="00E94FCD" w:rsidRDefault="00E94FCD" w:rsidP="00E94FCD">
      <w:pPr>
        <w:autoSpaceDE w:val="0"/>
        <w:autoSpaceDN w:val="0"/>
        <w:adjustRightInd w:val="0"/>
        <w:jc w:val="left"/>
        <w:rPr>
          <w:rFonts w:asciiTheme="minorEastAsia" w:hAnsiTheme="minorEastAsia" w:cs="ＭＳ明朝"/>
          <w:kern w:val="0"/>
          <w:sz w:val="21"/>
          <w:szCs w:val="21"/>
        </w:rPr>
      </w:pPr>
    </w:p>
    <w:p w:rsidR="00E94FCD" w:rsidRPr="00E94FCD" w:rsidRDefault="00C93B51" w:rsidP="00C93B51">
      <w:pPr>
        <w:autoSpaceDE w:val="0"/>
        <w:autoSpaceDN w:val="0"/>
        <w:adjustRightInd w:val="0"/>
        <w:ind w:left="210" w:hangingChars="100" w:hanging="210"/>
        <w:jc w:val="left"/>
        <w:rPr>
          <w:rFonts w:asciiTheme="minorEastAsia" w:hAnsiTheme="minorEastAsia" w:cs="ＭＳ明朝"/>
          <w:kern w:val="0"/>
          <w:sz w:val="21"/>
          <w:szCs w:val="21"/>
        </w:rPr>
      </w:pPr>
      <w:r>
        <w:rPr>
          <w:rFonts w:asciiTheme="minorEastAsia" w:hAnsiTheme="minorEastAsia" w:cs="ＭＳ明朝" w:hint="eastAsia"/>
          <w:kern w:val="0"/>
          <w:sz w:val="21"/>
          <w:szCs w:val="21"/>
        </w:rPr>
        <w:t xml:space="preserve">１　</w:t>
      </w:r>
      <w:r w:rsidR="00E94FCD" w:rsidRPr="00E94FCD">
        <w:rPr>
          <w:rFonts w:asciiTheme="minorEastAsia" w:hAnsiTheme="minorEastAsia" w:cs="ＭＳ明朝" w:hint="eastAsia"/>
          <w:kern w:val="0"/>
          <w:sz w:val="21"/>
          <w:szCs w:val="21"/>
        </w:rPr>
        <w:t>協同組合であり、民間組織である</w:t>
      </w:r>
      <w:r w:rsidR="00E94FCD" w:rsidRPr="00E94FCD">
        <w:rPr>
          <w:rFonts w:asciiTheme="minorEastAsia" w:hAnsiTheme="minorEastAsia" w:cs="ＭＳ明朝"/>
          <w:kern w:val="0"/>
          <w:sz w:val="21"/>
          <w:szCs w:val="21"/>
        </w:rPr>
        <w:t>ＪＡ</w:t>
      </w:r>
      <w:r w:rsidR="00E94FCD" w:rsidRPr="00E94FCD">
        <w:rPr>
          <w:rFonts w:asciiTheme="minorEastAsia" w:hAnsiTheme="minorEastAsia" w:cs="ＭＳ明朝" w:hint="eastAsia"/>
          <w:kern w:val="0"/>
          <w:sz w:val="21"/>
          <w:szCs w:val="21"/>
        </w:rPr>
        <w:t>に対して、強制的な組織変更等を押しつけるのではなく、組合員の総意に基づく自己改革を基本とし、関連法案の改正等において拙速な対応を行わないこと。</w:t>
      </w:r>
    </w:p>
    <w:p w:rsidR="00C93B51" w:rsidRDefault="00C93B51" w:rsidP="00C93B51">
      <w:pPr>
        <w:autoSpaceDE w:val="0"/>
        <w:autoSpaceDN w:val="0"/>
        <w:adjustRightInd w:val="0"/>
        <w:ind w:left="210" w:hangingChars="100" w:hanging="210"/>
        <w:jc w:val="left"/>
        <w:rPr>
          <w:rFonts w:asciiTheme="minorEastAsia" w:hAnsiTheme="minorEastAsia" w:cs="ＭＳ明朝"/>
          <w:kern w:val="0"/>
          <w:sz w:val="21"/>
          <w:szCs w:val="21"/>
        </w:rPr>
      </w:pPr>
    </w:p>
    <w:p w:rsidR="00C93B51" w:rsidRDefault="00C93B51" w:rsidP="00C93B51">
      <w:pPr>
        <w:autoSpaceDE w:val="0"/>
        <w:autoSpaceDN w:val="0"/>
        <w:adjustRightInd w:val="0"/>
        <w:ind w:left="210" w:hangingChars="100" w:hanging="210"/>
        <w:jc w:val="left"/>
        <w:rPr>
          <w:rFonts w:asciiTheme="minorEastAsia" w:hAnsiTheme="minorEastAsia" w:cs="ＭＳ明朝"/>
          <w:kern w:val="0"/>
          <w:sz w:val="21"/>
          <w:szCs w:val="21"/>
        </w:rPr>
      </w:pPr>
      <w:r>
        <w:rPr>
          <w:rFonts w:asciiTheme="minorEastAsia" w:hAnsiTheme="minorEastAsia" w:cs="ＭＳ明朝" w:hint="eastAsia"/>
          <w:kern w:val="0"/>
          <w:sz w:val="21"/>
          <w:szCs w:val="21"/>
        </w:rPr>
        <w:t xml:space="preserve">２　</w:t>
      </w:r>
      <w:r w:rsidR="00E94FCD" w:rsidRPr="00E94FCD">
        <w:rPr>
          <w:rFonts w:asciiTheme="minorEastAsia" w:hAnsiTheme="minorEastAsia" w:cs="ＭＳ明朝"/>
          <w:kern w:val="0"/>
          <w:sz w:val="21"/>
          <w:szCs w:val="21"/>
        </w:rPr>
        <w:t>ＪＡ</w:t>
      </w:r>
      <w:r w:rsidR="00E94FCD" w:rsidRPr="00E94FCD">
        <w:rPr>
          <w:rFonts w:asciiTheme="minorEastAsia" w:hAnsiTheme="minorEastAsia" w:cs="ＭＳ明朝" w:hint="eastAsia"/>
          <w:kern w:val="0"/>
          <w:sz w:val="21"/>
          <w:szCs w:val="21"/>
        </w:rPr>
        <w:t>が行っている営農・経済・信用・共済等の総合事業は、農家組合員の営農と生活に広く、深く密着しているため、信用事業の譲渡等、一部の事業を強制的に分離しないこと。</w:t>
      </w:r>
    </w:p>
    <w:p w:rsidR="00C93B51" w:rsidRDefault="00C93B51" w:rsidP="00C93B51">
      <w:pPr>
        <w:autoSpaceDE w:val="0"/>
        <w:autoSpaceDN w:val="0"/>
        <w:adjustRightInd w:val="0"/>
        <w:ind w:left="210" w:hangingChars="100" w:hanging="210"/>
        <w:jc w:val="left"/>
        <w:rPr>
          <w:rFonts w:asciiTheme="minorEastAsia" w:hAnsiTheme="minorEastAsia" w:cs="ＭＳ明朝"/>
          <w:kern w:val="0"/>
          <w:sz w:val="21"/>
          <w:szCs w:val="21"/>
        </w:rPr>
      </w:pPr>
    </w:p>
    <w:p w:rsidR="00C93B51" w:rsidRDefault="00C93B51" w:rsidP="00C93B51">
      <w:pPr>
        <w:autoSpaceDE w:val="0"/>
        <w:autoSpaceDN w:val="0"/>
        <w:adjustRightInd w:val="0"/>
        <w:ind w:left="210" w:hangingChars="100" w:hanging="210"/>
        <w:jc w:val="left"/>
        <w:rPr>
          <w:rFonts w:asciiTheme="minorEastAsia" w:hAnsiTheme="minorEastAsia" w:cs="ＭＳ明朝"/>
          <w:kern w:val="0"/>
          <w:sz w:val="21"/>
          <w:szCs w:val="21"/>
        </w:rPr>
      </w:pPr>
      <w:r>
        <w:rPr>
          <w:rFonts w:asciiTheme="minorEastAsia" w:hAnsiTheme="minorEastAsia" w:cs="ＭＳ明朝" w:hint="eastAsia"/>
          <w:kern w:val="0"/>
          <w:sz w:val="21"/>
          <w:szCs w:val="21"/>
        </w:rPr>
        <w:t xml:space="preserve">３　</w:t>
      </w:r>
      <w:r w:rsidR="00E94FCD" w:rsidRPr="00E94FCD">
        <w:rPr>
          <w:rFonts w:asciiTheme="minorEastAsia" w:hAnsiTheme="minorEastAsia" w:cs="ＭＳ明朝" w:hint="eastAsia"/>
          <w:kern w:val="0"/>
          <w:sz w:val="21"/>
          <w:szCs w:val="21"/>
        </w:rPr>
        <w:t>地域住民の重要な社会生活基盤ともなっている</w:t>
      </w:r>
      <w:r w:rsidR="00E94FCD" w:rsidRPr="00E94FCD">
        <w:rPr>
          <w:rFonts w:asciiTheme="minorEastAsia" w:hAnsiTheme="minorEastAsia" w:cs="ＭＳ明朝"/>
          <w:kern w:val="0"/>
          <w:sz w:val="21"/>
          <w:szCs w:val="21"/>
        </w:rPr>
        <w:t>ＪＡ</w:t>
      </w:r>
      <w:r w:rsidR="00E94FCD" w:rsidRPr="00E94FCD">
        <w:rPr>
          <w:rFonts w:asciiTheme="minorEastAsia" w:hAnsiTheme="minorEastAsia" w:cs="ＭＳ明朝" w:hint="eastAsia"/>
          <w:kern w:val="0"/>
          <w:sz w:val="21"/>
          <w:szCs w:val="21"/>
        </w:rPr>
        <w:t>の事業に対して准組合員の利用を制限するような、協同組合の果たしている役割に支障をきたす規制強化を行わないこと。</w:t>
      </w:r>
    </w:p>
    <w:p w:rsidR="00C93B51" w:rsidRDefault="00C93B51" w:rsidP="00C93B51">
      <w:pPr>
        <w:autoSpaceDE w:val="0"/>
        <w:autoSpaceDN w:val="0"/>
        <w:adjustRightInd w:val="0"/>
        <w:ind w:left="210" w:hangingChars="100" w:hanging="210"/>
        <w:jc w:val="left"/>
        <w:rPr>
          <w:rFonts w:asciiTheme="minorEastAsia" w:hAnsiTheme="minorEastAsia" w:cs="ＭＳ明朝"/>
          <w:kern w:val="0"/>
          <w:sz w:val="21"/>
          <w:szCs w:val="21"/>
        </w:rPr>
      </w:pPr>
    </w:p>
    <w:p w:rsidR="00C93B51" w:rsidRDefault="00C93B51" w:rsidP="00C93B51">
      <w:pPr>
        <w:autoSpaceDE w:val="0"/>
        <w:autoSpaceDN w:val="0"/>
        <w:adjustRightInd w:val="0"/>
        <w:ind w:left="210" w:hangingChars="100" w:hanging="210"/>
        <w:jc w:val="left"/>
        <w:rPr>
          <w:rFonts w:asciiTheme="minorEastAsia" w:hAnsiTheme="minorEastAsia" w:cs="ＭＳ明朝"/>
          <w:kern w:val="0"/>
          <w:sz w:val="21"/>
          <w:szCs w:val="21"/>
        </w:rPr>
      </w:pPr>
      <w:r>
        <w:rPr>
          <w:rFonts w:asciiTheme="minorEastAsia" w:hAnsiTheme="minorEastAsia" w:cs="ＭＳ明朝" w:hint="eastAsia"/>
          <w:kern w:val="0"/>
          <w:sz w:val="21"/>
          <w:szCs w:val="21"/>
        </w:rPr>
        <w:t xml:space="preserve">４　</w:t>
      </w:r>
      <w:r w:rsidR="00E94FCD" w:rsidRPr="00E94FCD">
        <w:rPr>
          <w:rFonts w:asciiTheme="minorEastAsia" w:hAnsiTheme="minorEastAsia" w:cs="ＭＳ明朝" w:hint="eastAsia"/>
          <w:kern w:val="0"/>
          <w:sz w:val="21"/>
          <w:szCs w:val="21"/>
        </w:rPr>
        <w:t>全農は、</w:t>
      </w:r>
      <w:r w:rsidR="00E94FCD" w:rsidRPr="00E94FCD">
        <w:rPr>
          <w:rFonts w:asciiTheme="minorEastAsia" w:hAnsiTheme="minorEastAsia" w:cs="ＭＳ明朝"/>
          <w:kern w:val="0"/>
          <w:sz w:val="21"/>
          <w:szCs w:val="21"/>
        </w:rPr>
        <w:t>ＪＡ</w:t>
      </w:r>
      <w:r w:rsidR="00E94FCD" w:rsidRPr="00E94FCD">
        <w:rPr>
          <w:rFonts w:asciiTheme="minorEastAsia" w:hAnsiTheme="minorEastAsia" w:cs="ＭＳ明朝" w:hint="eastAsia"/>
          <w:kern w:val="0"/>
          <w:sz w:val="21"/>
          <w:szCs w:val="21"/>
        </w:rPr>
        <w:t>を補完するものであり、多様な担い手の農畜産物の共同販売等の機能を維持するには株式会社化による対応の必要はないため、現行の協同組合組織を堅持すること。</w:t>
      </w:r>
    </w:p>
    <w:p w:rsidR="00C93B51" w:rsidRDefault="00C93B51" w:rsidP="00C93B51">
      <w:pPr>
        <w:autoSpaceDE w:val="0"/>
        <w:autoSpaceDN w:val="0"/>
        <w:adjustRightInd w:val="0"/>
        <w:ind w:left="210" w:hangingChars="100" w:hanging="210"/>
        <w:jc w:val="left"/>
        <w:rPr>
          <w:rFonts w:asciiTheme="minorEastAsia" w:hAnsiTheme="minorEastAsia" w:cs="ＭＳ明朝"/>
          <w:kern w:val="0"/>
          <w:sz w:val="21"/>
          <w:szCs w:val="21"/>
        </w:rPr>
      </w:pPr>
    </w:p>
    <w:p w:rsidR="00E94FCD" w:rsidRPr="00E94FCD" w:rsidRDefault="00C93B51" w:rsidP="00C93B51">
      <w:pPr>
        <w:autoSpaceDE w:val="0"/>
        <w:autoSpaceDN w:val="0"/>
        <w:adjustRightInd w:val="0"/>
        <w:ind w:left="210" w:hangingChars="100" w:hanging="210"/>
        <w:jc w:val="left"/>
        <w:rPr>
          <w:rFonts w:asciiTheme="minorEastAsia" w:hAnsiTheme="minorEastAsia" w:cs="ＭＳ明朝"/>
          <w:kern w:val="0"/>
          <w:sz w:val="21"/>
          <w:szCs w:val="21"/>
        </w:rPr>
      </w:pPr>
      <w:r>
        <w:rPr>
          <w:rFonts w:asciiTheme="minorEastAsia" w:hAnsiTheme="minorEastAsia" w:cs="ＭＳ明朝" w:hint="eastAsia"/>
          <w:kern w:val="0"/>
          <w:sz w:val="21"/>
          <w:szCs w:val="21"/>
        </w:rPr>
        <w:t xml:space="preserve">５　</w:t>
      </w:r>
      <w:r w:rsidR="00E94FCD" w:rsidRPr="00E94FCD">
        <w:rPr>
          <w:rFonts w:asciiTheme="minorEastAsia" w:hAnsiTheme="minorEastAsia" w:cs="ＭＳ明朝" w:hint="eastAsia"/>
          <w:kern w:val="0"/>
          <w:sz w:val="21"/>
          <w:szCs w:val="21"/>
        </w:rPr>
        <w:t>中央会は、</w:t>
      </w:r>
      <w:r w:rsidR="00E94FCD" w:rsidRPr="00E94FCD">
        <w:rPr>
          <w:rFonts w:asciiTheme="minorEastAsia" w:hAnsiTheme="minorEastAsia" w:cs="ＭＳ明朝"/>
          <w:kern w:val="0"/>
          <w:sz w:val="21"/>
          <w:szCs w:val="21"/>
        </w:rPr>
        <w:t>ＪＡ</w:t>
      </w:r>
      <w:r w:rsidR="00E94FCD" w:rsidRPr="00E94FCD">
        <w:rPr>
          <w:rFonts w:asciiTheme="minorEastAsia" w:hAnsiTheme="minorEastAsia" w:cs="ＭＳ明朝" w:hint="eastAsia"/>
          <w:kern w:val="0"/>
          <w:sz w:val="21"/>
          <w:szCs w:val="21"/>
        </w:rPr>
        <w:t>の指導機関として、不測の事態が発生した場合を含め、恒常的にその指導機能の発揮が担保されておく必要があることから、引き続き農協法に基づく制度として位置づけること。</w:t>
      </w:r>
    </w:p>
    <w:p w:rsidR="006578DD" w:rsidRPr="00E94FCD" w:rsidRDefault="006578DD" w:rsidP="00E94FCD">
      <w:pPr>
        <w:rPr>
          <w:sz w:val="21"/>
          <w:szCs w:val="21"/>
        </w:rPr>
      </w:pPr>
    </w:p>
    <w:p w:rsidR="00361FDB" w:rsidRPr="00361FDB" w:rsidRDefault="00361FDB" w:rsidP="00361FDB">
      <w:pPr>
        <w:ind w:firstLineChars="100" w:firstLine="210"/>
        <w:rPr>
          <w:rStyle w:val="t21"/>
          <w:rFonts w:ascii="ＭＳ 明朝" w:hAnsi="ＭＳ 明朝"/>
          <w:color w:val="auto"/>
        </w:rPr>
      </w:pPr>
      <w:r w:rsidRPr="00361FDB">
        <w:rPr>
          <w:rStyle w:val="t21"/>
          <w:rFonts w:ascii="ＭＳ 明朝" w:hAnsi="ＭＳ 明朝" w:hint="eastAsia"/>
          <w:color w:val="auto"/>
        </w:rPr>
        <w:t>以上、地方自治法第９９条の規定により意見書を提出します。</w:t>
      </w:r>
    </w:p>
    <w:p w:rsidR="00361FDB" w:rsidRPr="00361FDB" w:rsidRDefault="00361FDB" w:rsidP="00361FDB">
      <w:pPr>
        <w:rPr>
          <w:rStyle w:val="t21"/>
          <w:rFonts w:ascii="ＭＳ 明朝" w:hAnsi="ＭＳ 明朝"/>
        </w:rPr>
      </w:pPr>
    </w:p>
    <w:p w:rsidR="00C30534" w:rsidRDefault="000469FC" w:rsidP="00137B81">
      <w:pPr>
        <w:ind w:leftChars="752" w:left="1805" w:right="-22" w:firstLineChars="100" w:firstLine="210"/>
        <w:rPr>
          <w:rFonts w:ascii="ＭＳ 明朝" w:hAnsi="ＭＳ 明朝"/>
          <w:sz w:val="21"/>
          <w:szCs w:val="21"/>
        </w:rPr>
      </w:pPr>
      <w:r>
        <w:rPr>
          <w:rFonts w:ascii="ＭＳ 明朝" w:hAnsi="ＭＳ 明朝" w:hint="eastAsia"/>
          <w:sz w:val="21"/>
          <w:szCs w:val="21"/>
        </w:rPr>
        <w:t>平成</w:t>
      </w:r>
      <w:r w:rsidR="00E94FCD">
        <w:rPr>
          <w:rFonts w:ascii="ＭＳ 明朝" w:hAnsi="ＭＳ 明朝" w:hint="eastAsia"/>
          <w:sz w:val="21"/>
          <w:szCs w:val="21"/>
        </w:rPr>
        <w:t>２６</w:t>
      </w:r>
      <w:r w:rsidR="00361FDB" w:rsidRPr="00361FDB">
        <w:rPr>
          <w:rFonts w:ascii="ＭＳ 明朝" w:hAnsi="ＭＳ 明朝" w:hint="eastAsia"/>
          <w:sz w:val="21"/>
          <w:szCs w:val="21"/>
        </w:rPr>
        <w:t>年</w:t>
      </w:r>
      <w:r w:rsidR="00FC3FCD">
        <w:rPr>
          <w:rFonts w:ascii="ＭＳ 明朝" w:hAnsi="ＭＳ 明朝" w:hint="eastAsia"/>
          <w:sz w:val="21"/>
          <w:szCs w:val="21"/>
        </w:rPr>
        <w:t xml:space="preserve">　</w:t>
      </w:r>
      <w:r w:rsidR="003A5762">
        <w:rPr>
          <w:rFonts w:ascii="ＭＳ 明朝" w:hAnsi="ＭＳ 明朝" w:hint="eastAsia"/>
          <w:sz w:val="21"/>
          <w:szCs w:val="21"/>
        </w:rPr>
        <w:t xml:space="preserve">　</w:t>
      </w:r>
      <w:r w:rsidR="00361FDB" w:rsidRPr="00361FDB">
        <w:rPr>
          <w:rFonts w:ascii="ＭＳ 明朝" w:hAnsi="ＭＳ 明朝" w:hint="eastAsia"/>
          <w:sz w:val="21"/>
          <w:szCs w:val="21"/>
        </w:rPr>
        <w:t>月　　日</w:t>
      </w:r>
    </w:p>
    <w:p w:rsidR="00E57FCD" w:rsidRPr="00137B81" w:rsidRDefault="00E57FCD" w:rsidP="00137B81">
      <w:pPr>
        <w:ind w:leftChars="752" w:left="1805" w:right="-22" w:firstLineChars="100" w:firstLine="210"/>
        <w:rPr>
          <w:rFonts w:ascii="ＭＳ 明朝" w:hAnsi="ＭＳ 明朝"/>
          <w:sz w:val="21"/>
          <w:szCs w:val="21"/>
        </w:rPr>
      </w:pPr>
    </w:p>
    <w:p w:rsidR="0092650E" w:rsidRPr="00361FDB" w:rsidRDefault="000469FC" w:rsidP="00361FDB">
      <w:pPr>
        <w:ind w:firstLineChars="1200" w:firstLine="2520"/>
        <w:rPr>
          <w:sz w:val="21"/>
          <w:szCs w:val="21"/>
        </w:rPr>
      </w:pPr>
      <w:r>
        <w:rPr>
          <w:rFonts w:hint="eastAsia"/>
          <w:sz w:val="21"/>
          <w:szCs w:val="21"/>
        </w:rPr>
        <w:t>福岡県宗像市議会議長　吉田　益美</w:t>
      </w:r>
    </w:p>
    <w:sectPr w:rsidR="0092650E" w:rsidRPr="00361FDB" w:rsidSect="00C93B51">
      <w:pgSz w:w="16838" w:h="11906" w:orient="landscape" w:code="9"/>
      <w:pgMar w:top="1418" w:right="1134" w:bottom="993" w:left="1134" w:header="851" w:footer="992" w:gutter="0"/>
      <w:cols w:num="2" w:space="480"/>
      <w:docGrid w:type="linesAndChar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26A" w:rsidRDefault="00D3326A" w:rsidP="008356AA">
      <w:r>
        <w:separator/>
      </w:r>
    </w:p>
  </w:endnote>
  <w:endnote w:type="continuationSeparator" w:id="0">
    <w:p w:rsidR="00D3326A" w:rsidRDefault="00D3326A" w:rsidP="0083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平成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26A" w:rsidRDefault="00D3326A" w:rsidP="008356AA">
      <w:r>
        <w:separator/>
      </w:r>
    </w:p>
  </w:footnote>
  <w:footnote w:type="continuationSeparator" w:id="0">
    <w:p w:rsidR="00D3326A" w:rsidRDefault="00D3326A" w:rsidP="008356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149D"/>
    <w:multiLevelType w:val="hybridMultilevel"/>
    <w:tmpl w:val="D4263698"/>
    <w:lvl w:ilvl="0" w:tplc="9BB61632">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37E63179"/>
    <w:multiLevelType w:val="hybridMultilevel"/>
    <w:tmpl w:val="14EC06FA"/>
    <w:lvl w:ilvl="0" w:tplc="1804AC40">
      <w:start w:val="1"/>
      <w:numFmt w:val="none"/>
      <w:lvlText w:val="一、"/>
      <w:lvlJc w:val="left"/>
      <w:pPr>
        <w:tabs>
          <w:tab w:val="num" w:pos="720"/>
        </w:tabs>
        <w:ind w:left="720" w:hanging="480"/>
      </w:pPr>
      <w:rPr>
        <w:rFonts w:hint="eastAsia"/>
      </w:rPr>
    </w:lvl>
    <w:lvl w:ilvl="1" w:tplc="8F4AB616" w:tentative="1">
      <w:start w:val="1"/>
      <w:numFmt w:val="aiueoFullWidth"/>
      <w:lvlText w:val="(%2)"/>
      <w:lvlJc w:val="left"/>
      <w:pPr>
        <w:tabs>
          <w:tab w:val="num" w:pos="1200"/>
        </w:tabs>
        <w:ind w:left="1200" w:hanging="480"/>
      </w:pPr>
    </w:lvl>
    <w:lvl w:ilvl="2" w:tplc="EA94CAD2" w:tentative="1">
      <w:start w:val="1"/>
      <w:numFmt w:val="decimalEnclosedCircle"/>
      <w:lvlText w:val="%3"/>
      <w:lvlJc w:val="left"/>
      <w:pPr>
        <w:tabs>
          <w:tab w:val="num" w:pos="1680"/>
        </w:tabs>
        <w:ind w:left="1680" w:hanging="480"/>
      </w:pPr>
    </w:lvl>
    <w:lvl w:ilvl="3" w:tplc="8968BD52" w:tentative="1">
      <w:start w:val="1"/>
      <w:numFmt w:val="decimal"/>
      <w:lvlText w:val="%4."/>
      <w:lvlJc w:val="left"/>
      <w:pPr>
        <w:tabs>
          <w:tab w:val="num" w:pos="2160"/>
        </w:tabs>
        <w:ind w:left="2160" w:hanging="480"/>
      </w:pPr>
    </w:lvl>
    <w:lvl w:ilvl="4" w:tplc="97CCDF2A" w:tentative="1">
      <w:start w:val="1"/>
      <w:numFmt w:val="aiueoFullWidth"/>
      <w:lvlText w:val="(%5)"/>
      <w:lvlJc w:val="left"/>
      <w:pPr>
        <w:tabs>
          <w:tab w:val="num" w:pos="2640"/>
        </w:tabs>
        <w:ind w:left="2640" w:hanging="480"/>
      </w:pPr>
    </w:lvl>
    <w:lvl w:ilvl="5" w:tplc="E6E8D3C8" w:tentative="1">
      <w:start w:val="1"/>
      <w:numFmt w:val="decimalEnclosedCircle"/>
      <w:lvlText w:val="%6"/>
      <w:lvlJc w:val="left"/>
      <w:pPr>
        <w:tabs>
          <w:tab w:val="num" w:pos="3120"/>
        </w:tabs>
        <w:ind w:left="3120" w:hanging="480"/>
      </w:pPr>
    </w:lvl>
    <w:lvl w:ilvl="6" w:tplc="32BEFAEC" w:tentative="1">
      <w:start w:val="1"/>
      <w:numFmt w:val="decimal"/>
      <w:lvlText w:val="%7."/>
      <w:lvlJc w:val="left"/>
      <w:pPr>
        <w:tabs>
          <w:tab w:val="num" w:pos="3600"/>
        </w:tabs>
        <w:ind w:left="3600" w:hanging="480"/>
      </w:pPr>
    </w:lvl>
    <w:lvl w:ilvl="7" w:tplc="B6DED2FE" w:tentative="1">
      <w:start w:val="1"/>
      <w:numFmt w:val="aiueoFullWidth"/>
      <w:lvlText w:val="(%8)"/>
      <w:lvlJc w:val="left"/>
      <w:pPr>
        <w:tabs>
          <w:tab w:val="num" w:pos="4080"/>
        </w:tabs>
        <w:ind w:left="4080" w:hanging="480"/>
      </w:pPr>
    </w:lvl>
    <w:lvl w:ilvl="8" w:tplc="DF58F27C" w:tentative="1">
      <w:start w:val="1"/>
      <w:numFmt w:val="decimalEnclosedCircle"/>
      <w:lvlText w:val="%9"/>
      <w:lvlJc w:val="left"/>
      <w:pPr>
        <w:tabs>
          <w:tab w:val="num" w:pos="4560"/>
        </w:tabs>
        <w:ind w:left="4560" w:hanging="480"/>
      </w:pPr>
    </w:lvl>
  </w:abstractNum>
  <w:abstractNum w:abstractNumId="2">
    <w:nsid w:val="7B565428"/>
    <w:multiLevelType w:val="hybridMultilevel"/>
    <w:tmpl w:val="F2AA13C4"/>
    <w:lvl w:ilvl="0" w:tplc="DEDC59F8">
      <w:numFmt w:val="bullet"/>
      <w:suff w:val="space"/>
      <w:lvlText w:val="○"/>
      <w:lvlJc w:val="left"/>
      <w:pPr>
        <w:ind w:left="240" w:hanging="240"/>
      </w:pPr>
      <w:rPr>
        <w:rFonts w:ascii="平成明朝" w:eastAsia="平成明朝" w:hAnsi="Times" w:hint="eastAsia"/>
      </w:rPr>
    </w:lvl>
    <w:lvl w:ilvl="1" w:tplc="D92E3BA8" w:tentative="1">
      <w:start w:val="1"/>
      <w:numFmt w:val="bullet"/>
      <w:lvlText w:val=""/>
      <w:lvlJc w:val="left"/>
      <w:pPr>
        <w:tabs>
          <w:tab w:val="num" w:pos="960"/>
        </w:tabs>
        <w:ind w:left="960" w:hanging="480"/>
      </w:pPr>
      <w:rPr>
        <w:rFonts w:ascii="Wingdings" w:hAnsi="Wingdings" w:hint="default"/>
      </w:rPr>
    </w:lvl>
    <w:lvl w:ilvl="2" w:tplc="F65AA732" w:tentative="1">
      <w:start w:val="1"/>
      <w:numFmt w:val="bullet"/>
      <w:lvlText w:val=""/>
      <w:lvlJc w:val="left"/>
      <w:pPr>
        <w:tabs>
          <w:tab w:val="num" w:pos="1440"/>
        </w:tabs>
        <w:ind w:left="1440" w:hanging="480"/>
      </w:pPr>
      <w:rPr>
        <w:rFonts w:ascii="Wingdings" w:hAnsi="Wingdings" w:hint="default"/>
      </w:rPr>
    </w:lvl>
    <w:lvl w:ilvl="3" w:tplc="99F84452" w:tentative="1">
      <w:start w:val="1"/>
      <w:numFmt w:val="bullet"/>
      <w:lvlText w:val=""/>
      <w:lvlJc w:val="left"/>
      <w:pPr>
        <w:tabs>
          <w:tab w:val="num" w:pos="1920"/>
        </w:tabs>
        <w:ind w:left="1920" w:hanging="480"/>
      </w:pPr>
      <w:rPr>
        <w:rFonts w:ascii="Wingdings" w:hAnsi="Wingdings" w:hint="default"/>
      </w:rPr>
    </w:lvl>
    <w:lvl w:ilvl="4" w:tplc="69E62A4A" w:tentative="1">
      <w:start w:val="1"/>
      <w:numFmt w:val="bullet"/>
      <w:lvlText w:val=""/>
      <w:lvlJc w:val="left"/>
      <w:pPr>
        <w:tabs>
          <w:tab w:val="num" w:pos="2400"/>
        </w:tabs>
        <w:ind w:left="2400" w:hanging="480"/>
      </w:pPr>
      <w:rPr>
        <w:rFonts w:ascii="Wingdings" w:hAnsi="Wingdings" w:hint="default"/>
      </w:rPr>
    </w:lvl>
    <w:lvl w:ilvl="5" w:tplc="BBECF4F0" w:tentative="1">
      <w:start w:val="1"/>
      <w:numFmt w:val="bullet"/>
      <w:lvlText w:val=""/>
      <w:lvlJc w:val="left"/>
      <w:pPr>
        <w:tabs>
          <w:tab w:val="num" w:pos="2880"/>
        </w:tabs>
        <w:ind w:left="2880" w:hanging="480"/>
      </w:pPr>
      <w:rPr>
        <w:rFonts w:ascii="Wingdings" w:hAnsi="Wingdings" w:hint="default"/>
      </w:rPr>
    </w:lvl>
    <w:lvl w:ilvl="6" w:tplc="4DA4FE6C" w:tentative="1">
      <w:start w:val="1"/>
      <w:numFmt w:val="bullet"/>
      <w:lvlText w:val=""/>
      <w:lvlJc w:val="left"/>
      <w:pPr>
        <w:tabs>
          <w:tab w:val="num" w:pos="3360"/>
        </w:tabs>
        <w:ind w:left="3360" w:hanging="480"/>
      </w:pPr>
      <w:rPr>
        <w:rFonts w:ascii="Wingdings" w:hAnsi="Wingdings" w:hint="default"/>
      </w:rPr>
    </w:lvl>
    <w:lvl w:ilvl="7" w:tplc="39640C56" w:tentative="1">
      <w:start w:val="1"/>
      <w:numFmt w:val="bullet"/>
      <w:lvlText w:val=""/>
      <w:lvlJc w:val="left"/>
      <w:pPr>
        <w:tabs>
          <w:tab w:val="num" w:pos="3840"/>
        </w:tabs>
        <w:ind w:left="3840" w:hanging="480"/>
      </w:pPr>
      <w:rPr>
        <w:rFonts w:ascii="Wingdings" w:hAnsi="Wingdings" w:hint="default"/>
      </w:rPr>
    </w:lvl>
    <w:lvl w:ilvl="8" w:tplc="92DC78FE"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70"/>
  <w:displayHorizontalDrawingGridEvery w:val="0"/>
  <w:displayVerticalDrawingGridEvery w:val="2"/>
  <w:characterSpacingControl w:val="compressPunctuation"/>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081"/>
    <w:rsid w:val="00024F65"/>
    <w:rsid w:val="000421C9"/>
    <w:rsid w:val="000469FC"/>
    <w:rsid w:val="0009765B"/>
    <w:rsid w:val="000C1C84"/>
    <w:rsid w:val="000D79EB"/>
    <w:rsid w:val="000E1081"/>
    <w:rsid w:val="0011532F"/>
    <w:rsid w:val="00137B81"/>
    <w:rsid w:val="00183CFC"/>
    <w:rsid w:val="00195E23"/>
    <w:rsid w:val="00197474"/>
    <w:rsid w:val="001A43D6"/>
    <w:rsid w:val="001B78AD"/>
    <w:rsid w:val="002142C9"/>
    <w:rsid w:val="002E7212"/>
    <w:rsid w:val="00325823"/>
    <w:rsid w:val="00361FDB"/>
    <w:rsid w:val="0037268A"/>
    <w:rsid w:val="003A22F9"/>
    <w:rsid w:val="003A5762"/>
    <w:rsid w:val="00424172"/>
    <w:rsid w:val="00475F00"/>
    <w:rsid w:val="004A14D0"/>
    <w:rsid w:val="004C0ECF"/>
    <w:rsid w:val="004D60A6"/>
    <w:rsid w:val="004E18E3"/>
    <w:rsid w:val="00512835"/>
    <w:rsid w:val="00530791"/>
    <w:rsid w:val="00550E01"/>
    <w:rsid w:val="0056370D"/>
    <w:rsid w:val="00586208"/>
    <w:rsid w:val="005F6656"/>
    <w:rsid w:val="0061744A"/>
    <w:rsid w:val="00631F56"/>
    <w:rsid w:val="00636C9A"/>
    <w:rsid w:val="006578DD"/>
    <w:rsid w:val="006B7EEC"/>
    <w:rsid w:val="006E73AE"/>
    <w:rsid w:val="007064E8"/>
    <w:rsid w:val="00716AA0"/>
    <w:rsid w:val="00722F2F"/>
    <w:rsid w:val="00747701"/>
    <w:rsid w:val="00755E1D"/>
    <w:rsid w:val="00765E8F"/>
    <w:rsid w:val="007803D6"/>
    <w:rsid w:val="007D73B0"/>
    <w:rsid w:val="008168BA"/>
    <w:rsid w:val="00827F52"/>
    <w:rsid w:val="008356AA"/>
    <w:rsid w:val="00860AF5"/>
    <w:rsid w:val="008724D1"/>
    <w:rsid w:val="00894DDC"/>
    <w:rsid w:val="008C445C"/>
    <w:rsid w:val="00912058"/>
    <w:rsid w:val="0092650E"/>
    <w:rsid w:val="00970D10"/>
    <w:rsid w:val="009F1A9A"/>
    <w:rsid w:val="00A41057"/>
    <w:rsid w:val="00A5133D"/>
    <w:rsid w:val="00A74346"/>
    <w:rsid w:val="00A85A67"/>
    <w:rsid w:val="00A92CC2"/>
    <w:rsid w:val="00A9581E"/>
    <w:rsid w:val="00A95C56"/>
    <w:rsid w:val="00B01268"/>
    <w:rsid w:val="00B03612"/>
    <w:rsid w:val="00B335AC"/>
    <w:rsid w:val="00B4329B"/>
    <w:rsid w:val="00B76744"/>
    <w:rsid w:val="00B9705B"/>
    <w:rsid w:val="00BC7F77"/>
    <w:rsid w:val="00C06D26"/>
    <w:rsid w:val="00C1764F"/>
    <w:rsid w:val="00C30534"/>
    <w:rsid w:val="00C7676F"/>
    <w:rsid w:val="00C82988"/>
    <w:rsid w:val="00C84373"/>
    <w:rsid w:val="00C85B51"/>
    <w:rsid w:val="00C93B51"/>
    <w:rsid w:val="00D1187B"/>
    <w:rsid w:val="00D15A56"/>
    <w:rsid w:val="00D3326A"/>
    <w:rsid w:val="00D52271"/>
    <w:rsid w:val="00DD0C52"/>
    <w:rsid w:val="00DD1E41"/>
    <w:rsid w:val="00E478E3"/>
    <w:rsid w:val="00E57FCD"/>
    <w:rsid w:val="00E91D78"/>
    <w:rsid w:val="00E94FCD"/>
    <w:rsid w:val="00EF6668"/>
    <w:rsid w:val="00FC3FCD"/>
    <w:rsid w:val="00FC5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autoSpaceDE w:val="0"/>
      <w:autoSpaceDN w:val="0"/>
      <w:adjustRightInd w:val="0"/>
      <w:jc w:val="center"/>
    </w:pPr>
    <w:rPr>
      <w:rFonts w:ascii="ＭＳ 明朝"/>
      <w:kern w:val="0"/>
    </w:rPr>
  </w:style>
  <w:style w:type="paragraph" w:styleId="a5">
    <w:name w:val="Closing"/>
    <w:basedOn w:val="a"/>
    <w:next w:val="a"/>
    <w:pPr>
      <w:jc w:val="right"/>
    </w:pPr>
    <w:rPr>
      <w:rFonts w:ascii="平成明朝"/>
      <w:kern w:val="0"/>
    </w:rPr>
  </w:style>
  <w:style w:type="paragraph" w:styleId="a6">
    <w:name w:val="Date"/>
    <w:basedOn w:val="a"/>
    <w:next w:val="a"/>
  </w:style>
  <w:style w:type="character" w:customStyle="1" w:styleId="honbun1">
    <w:name w:val="honbun1"/>
    <w:rPr>
      <w:b w:val="0"/>
      <w:bCs w:val="0"/>
      <w:color w:val="003300"/>
      <w:sz w:val="18"/>
      <w:szCs w:val="18"/>
    </w:rPr>
  </w:style>
  <w:style w:type="paragraph" w:styleId="a7">
    <w:name w:val="header"/>
    <w:basedOn w:val="a"/>
    <w:link w:val="a8"/>
    <w:uiPriority w:val="99"/>
    <w:pPr>
      <w:tabs>
        <w:tab w:val="center" w:pos="4252"/>
        <w:tab w:val="right" w:pos="8504"/>
      </w:tabs>
      <w:snapToGrid w:val="0"/>
      <w:spacing w:line="480" w:lineRule="auto"/>
    </w:pPr>
    <w:rPr>
      <w:rFonts w:ascii="ＭＳ Ｐゴシック" w:eastAsia="ＭＳ Ｐゴシック" w:hAnsi="ＭＳ Ｐゴシック" w:cs="Arial Unicode MS" w:hint="eastAsia"/>
      <w:kern w:val="0"/>
      <w:sz w:val="26"/>
    </w:rPr>
  </w:style>
  <w:style w:type="paragraph" w:styleId="a9">
    <w:name w:val="Body Text Indent"/>
    <w:basedOn w:val="a"/>
    <w:pPr>
      <w:ind w:firstLineChars="100" w:firstLine="210"/>
    </w:pPr>
    <w:rPr>
      <w:rFonts w:ascii="Century" w:hAnsi="Century"/>
      <w:sz w:val="21"/>
      <w:szCs w:val="24"/>
    </w:rPr>
  </w:style>
  <w:style w:type="paragraph" w:styleId="aa">
    <w:name w:val="Body Text"/>
    <w:basedOn w:val="a"/>
    <w:rPr>
      <w:rFonts w:ascii="ＭＳ 明朝" w:hAnsi="ＭＳ 明朝"/>
      <w:sz w:val="21"/>
      <w:szCs w:val="21"/>
    </w:rPr>
  </w:style>
  <w:style w:type="character" w:customStyle="1" w:styleId="t21">
    <w:name w:val="t21"/>
    <w:rsid w:val="00361FDB"/>
    <w:rPr>
      <w:color w:val="333333"/>
      <w:sz w:val="21"/>
      <w:szCs w:val="21"/>
    </w:rPr>
  </w:style>
  <w:style w:type="paragraph" w:styleId="ab">
    <w:name w:val="Balloon Text"/>
    <w:basedOn w:val="a"/>
    <w:semiHidden/>
    <w:rsid w:val="006E73AE"/>
    <w:rPr>
      <w:rFonts w:ascii="Arial" w:eastAsia="ＭＳ ゴシック" w:hAnsi="Arial"/>
      <w:sz w:val="18"/>
      <w:szCs w:val="18"/>
    </w:rPr>
  </w:style>
  <w:style w:type="paragraph" w:styleId="ac">
    <w:name w:val="footer"/>
    <w:basedOn w:val="a"/>
    <w:link w:val="ad"/>
    <w:rsid w:val="008356AA"/>
    <w:pPr>
      <w:tabs>
        <w:tab w:val="center" w:pos="4252"/>
        <w:tab w:val="right" w:pos="8504"/>
      </w:tabs>
      <w:snapToGrid w:val="0"/>
    </w:pPr>
  </w:style>
  <w:style w:type="character" w:customStyle="1" w:styleId="ad">
    <w:name w:val="フッター (文字)"/>
    <w:basedOn w:val="a0"/>
    <w:link w:val="ac"/>
    <w:rsid w:val="008356AA"/>
    <w:rPr>
      <w:kern w:val="2"/>
      <w:sz w:val="24"/>
    </w:rPr>
  </w:style>
  <w:style w:type="character" w:customStyle="1" w:styleId="a8">
    <w:name w:val="ヘッダー (文字)"/>
    <w:basedOn w:val="a0"/>
    <w:link w:val="a7"/>
    <w:uiPriority w:val="99"/>
    <w:rsid w:val="00D15A56"/>
    <w:rPr>
      <w:rFonts w:ascii="ＭＳ Ｐゴシック" w:eastAsia="ＭＳ Ｐゴシック" w:hAnsi="ＭＳ Ｐゴシック" w:cs="Arial Unicode MS"/>
      <w:sz w:val="26"/>
    </w:rPr>
  </w:style>
  <w:style w:type="character" w:customStyle="1" w:styleId="a4">
    <w:name w:val="記 (文字)"/>
    <w:basedOn w:val="a0"/>
    <w:link w:val="a3"/>
    <w:uiPriority w:val="99"/>
    <w:rsid w:val="00E94FCD"/>
    <w:rPr>
      <w:rFonts w:ascii="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autoSpaceDE w:val="0"/>
      <w:autoSpaceDN w:val="0"/>
      <w:adjustRightInd w:val="0"/>
      <w:jc w:val="center"/>
    </w:pPr>
    <w:rPr>
      <w:rFonts w:ascii="ＭＳ 明朝"/>
      <w:kern w:val="0"/>
    </w:rPr>
  </w:style>
  <w:style w:type="paragraph" w:styleId="a5">
    <w:name w:val="Closing"/>
    <w:basedOn w:val="a"/>
    <w:next w:val="a"/>
    <w:pPr>
      <w:jc w:val="right"/>
    </w:pPr>
    <w:rPr>
      <w:rFonts w:ascii="平成明朝"/>
      <w:kern w:val="0"/>
    </w:rPr>
  </w:style>
  <w:style w:type="paragraph" w:styleId="a6">
    <w:name w:val="Date"/>
    <w:basedOn w:val="a"/>
    <w:next w:val="a"/>
  </w:style>
  <w:style w:type="character" w:customStyle="1" w:styleId="honbun1">
    <w:name w:val="honbun1"/>
    <w:rPr>
      <w:b w:val="0"/>
      <w:bCs w:val="0"/>
      <w:color w:val="003300"/>
      <w:sz w:val="18"/>
      <w:szCs w:val="18"/>
    </w:rPr>
  </w:style>
  <w:style w:type="paragraph" w:styleId="a7">
    <w:name w:val="header"/>
    <w:basedOn w:val="a"/>
    <w:link w:val="a8"/>
    <w:uiPriority w:val="99"/>
    <w:pPr>
      <w:tabs>
        <w:tab w:val="center" w:pos="4252"/>
        <w:tab w:val="right" w:pos="8504"/>
      </w:tabs>
      <w:snapToGrid w:val="0"/>
      <w:spacing w:line="480" w:lineRule="auto"/>
    </w:pPr>
    <w:rPr>
      <w:rFonts w:ascii="ＭＳ Ｐゴシック" w:eastAsia="ＭＳ Ｐゴシック" w:hAnsi="ＭＳ Ｐゴシック" w:cs="Arial Unicode MS" w:hint="eastAsia"/>
      <w:kern w:val="0"/>
      <w:sz w:val="26"/>
    </w:rPr>
  </w:style>
  <w:style w:type="paragraph" w:styleId="a9">
    <w:name w:val="Body Text Indent"/>
    <w:basedOn w:val="a"/>
    <w:pPr>
      <w:ind w:firstLineChars="100" w:firstLine="210"/>
    </w:pPr>
    <w:rPr>
      <w:rFonts w:ascii="Century" w:hAnsi="Century"/>
      <w:sz w:val="21"/>
      <w:szCs w:val="24"/>
    </w:rPr>
  </w:style>
  <w:style w:type="paragraph" w:styleId="aa">
    <w:name w:val="Body Text"/>
    <w:basedOn w:val="a"/>
    <w:rPr>
      <w:rFonts w:ascii="ＭＳ 明朝" w:hAnsi="ＭＳ 明朝"/>
      <w:sz w:val="21"/>
      <w:szCs w:val="21"/>
    </w:rPr>
  </w:style>
  <w:style w:type="character" w:customStyle="1" w:styleId="t21">
    <w:name w:val="t21"/>
    <w:rsid w:val="00361FDB"/>
    <w:rPr>
      <w:color w:val="333333"/>
      <w:sz w:val="21"/>
      <w:szCs w:val="21"/>
    </w:rPr>
  </w:style>
  <w:style w:type="paragraph" w:styleId="ab">
    <w:name w:val="Balloon Text"/>
    <w:basedOn w:val="a"/>
    <w:semiHidden/>
    <w:rsid w:val="006E73AE"/>
    <w:rPr>
      <w:rFonts w:ascii="Arial" w:eastAsia="ＭＳ ゴシック" w:hAnsi="Arial"/>
      <w:sz w:val="18"/>
      <w:szCs w:val="18"/>
    </w:rPr>
  </w:style>
  <w:style w:type="paragraph" w:styleId="ac">
    <w:name w:val="footer"/>
    <w:basedOn w:val="a"/>
    <w:link w:val="ad"/>
    <w:rsid w:val="008356AA"/>
    <w:pPr>
      <w:tabs>
        <w:tab w:val="center" w:pos="4252"/>
        <w:tab w:val="right" w:pos="8504"/>
      </w:tabs>
      <w:snapToGrid w:val="0"/>
    </w:pPr>
  </w:style>
  <w:style w:type="character" w:customStyle="1" w:styleId="ad">
    <w:name w:val="フッター (文字)"/>
    <w:basedOn w:val="a0"/>
    <w:link w:val="ac"/>
    <w:rsid w:val="008356AA"/>
    <w:rPr>
      <w:kern w:val="2"/>
      <w:sz w:val="24"/>
    </w:rPr>
  </w:style>
  <w:style w:type="character" w:customStyle="1" w:styleId="a8">
    <w:name w:val="ヘッダー (文字)"/>
    <w:basedOn w:val="a0"/>
    <w:link w:val="a7"/>
    <w:uiPriority w:val="99"/>
    <w:rsid w:val="00D15A56"/>
    <w:rPr>
      <w:rFonts w:ascii="ＭＳ Ｐゴシック" w:eastAsia="ＭＳ Ｐゴシック" w:hAnsi="ＭＳ Ｐゴシック" w:cs="Arial Unicode MS"/>
      <w:sz w:val="26"/>
    </w:rPr>
  </w:style>
  <w:style w:type="character" w:customStyle="1" w:styleId="a4">
    <w:name w:val="記 (文字)"/>
    <w:basedOn w:val="a0"/>
    <w:link w:val="a3"/>
    <w:uiPriority w:val="99"/>
    <w:rsid w:val="00E94FCD"/>
    <w:rPr>
      <w:rFonts w:asci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kfile\40&#35696;&#20250;&#20107;&#21209;&#23616;\4001&#35696;&#20107;&#35519;&#26619;&#35506;\03&#35696;&#20107;&#20418;\&#30330;&#35696;&#12539;&#24847;&#35211;&#26360;&#12539;&#27770;&#35696;&#12539;&#36984;&#25369;\&#24847;&#35211;&#26360;&#26696;&#65288;&#35696;&#26696;&#29992;&#65289;\&#9733;&#24847;&#35211;&#26360;&#27096;&#24335;&#65288;&#21029;&#21517;&#20445;&#23384;&#65289;.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★意見書様式（別名保存）.dotx</Template>
  <TotalTime>55</TotalTime>
  <Pages>2</Pages>
  <Words>1543</Words>
  <Characters>88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携帯電話の利便性の向上と料金引き下げを求める意見書（案）</vt:lpstr>
    </vt:vector>
  </TitlesOfParts>
  <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MK4001_023</dc:creator>
  <cp:lastModifiedBy>MK4001_023</cp:lastModifiedBy>
  <cp:revision>14</cp:revision>
  <cp:lastPrinted>2014-09-25T03:18:00Z</cp:lastPrinted>
  <dcterms:created xsi:type="dcterms:W3CDTF">2014-09-11T00:43:00Z</dcterms:created>
  <dcterms:modified xsi:type="dcterms:W3CDTF">2014-09-25T03:18:00Z</dcterms:modified>
</cp:coreProperties>
</file>